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8A"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Федеральное казенное образовательное учреждение</w:t>
      </w:r>
      <w:r w:rsidRPr="005A6DD1">
        <w:rPr>
          <w:rFonts w:eastAsia="Times New Roman" w:cs="Times New Roman"/>
          <w:sz w:val="28"/>
          <w:szCs w:val="28"/>
        </w:rPr>
        <w:t xml:space="preserve">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высшего образования</w:t>
      </w:r>
      <w:r w:rsidRPr="005A6DD1">
        <w:rPr>
          <w:rFonts w:eastAsia="Times New Roman" w:cs="Times New Roman"/>
          <w:sz w:val="28"/>
          <w:szCs w:val="28"/>
        </w:rPr>
        <w:t xml:space="preserve">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«Кузбасский институт Федеральной службы исполнения наказаний»</w:t>
      </w:r>
    </w:p>
    <w:p w:rsidR="00E855CF" w:rsidRPr="005A6DD1" w:rsidRDefault="00E855CF" w:rsidP="00E855CF">
      <w:pPr>
        <w:spacing w:before="100" w:after="100" w:line="240" w:lineRule="auto"/>
        <w:jc w:val="center"/>
        <w:rPr>
          <w:rFonts w:eastAsia="Times New Roman" w:cs="Times New Roman"/>
          <w:sz w:val="24"/>
          <w:szCs w:val="24"/>
        </w:rPr>
      </w:pPr>
    </w:p>
    <w:p w:rsidR="00E855CF" w:rsidRPr="005A6DD1" w:rsidRDefault="00E855CF" w:rsidP="00E855CF">
      <w:pP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Кафедра </w:t>
      </w:r>
      <w:r w:rsidR="0015293C">
        <w:rPr>
          <w:rFonts w:cs="Times New Roman"/>
          <w:sz w:val="28"/>
          <w:szCs w:val="28"/>
        </w:rPr>
        <w:t>гражданско-правовых дисциплин</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К у </w:t>
      </w:r>
      <w:proofErr w:type="gramStart"/>
      <w:r w:rsidRPr="005A6DD1">
        <w:rPr>
          <w:rFonts w:cs="Times New Roman"/>
          <w:sz w:val="28"/>
          <w:szCs w:val="28"/>
        </w:rPr>
        <w:t>р</w:t>
      </w:r>
      <w:proofErr w:type="gramEnd"/>
      <w:r w:rsidRPr="005A6DD1">
        <w:rPr>
          <w:rFonts w:cs="Times New Roman"/>
          <w:sz w:val="28"/>
          <w:szCs w:val="28"/>
        </w:rPr>
        <w:t xml:space="preserve"> с о в а я  р а б о т а</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по дисциплине: </w:t>
      </w:r>
      <w:r w:rsidR="008E148A" w:rsidRPr="005A6DD1">
        <w:rPr>
          <w:rFonts w:cs="Times New Roman"/>
          <w:sz w:val="28"/>
          <w:szCs w:val="28"/>
        </w:rPr>
        <w:t>«</w:t>
      </w:r>
      <w:r w:rsidR="0015293C">
        <w:rPr>
          <w:rFonts w:cs="Times New Roman"/>
          <w:sz w:val="28"/>
          <w:szCs w:val="28"/>
        </w:rPr>
        <w:t>Гражданское право</w:t>
      </w:r>
      <w:r w:rsidR="008E148A" w:rsidRPr="005A6DD1">
        <w:rPr>
          <w:rFonts w:cs="Times New Roman"/>
          <w:sz w:val="28"/>
          <w:szCs w:val="28"/>
        </w:rPr>
        <w:t>»</w:t>
      </w:r>
    </w:p>
    <w:p w:rsidR="00E855CF" w:rsidRPr="005A6DD1" w:rsidRDefault="00E855CF" w:rsidP="00E855CF">
      <w:pPr>
        <w:rPr>
          <w:rFonts w:eastAsia="Times New Roman" w:cs="Times New Roman"/>
          <w:sz w:val="28"/>
          <w:szCs w:val="28"/>
        </w:rPr>
      </w:pPr>
    </w:p>
    <w:p w:rsidR="00E855CF" w:rsidRPr="005A6DD1" w:rsidRDefault="00E855CF" w:rsidP="000F67AB">
      <w:pPr>
        <w:spacing w:after="0" w:line="360" w:lineRule="auto"/>
        <w:jc w:val="center"/>
        <w:rPr>
          <w:rFonts w:eastAsia="Times New Roman" w:cs="Times New Roman"/>
          <w:sz w:val="28"/>
          <w:szCs w:val="28"/>
        </w:rPr>
      </w:pPr>
      <w:r w:rsidRPr="005A6DD1">
        <w:rPr>
          <w:rFonts w:cs="Times New Roman"/>
          <w:sz w:val="28"/>
          <w:szCs w:val="28"/>
        </w:rPr>
        <w:t>Тема: «</w:t>
      </w:r>
      <w:r w:rsidR="00DF1660" w:rsidRPr="00DF1660">
        <w:rPr>
          <w:rFonts w:cs="Times New Roman"/>
          <w:sz w:val="28"/>
          <w:szCs w:val="28"/>
        </w:rPr>
        <w:t xml:space="preserve">Особенности правового регулирования арендных отношений </w:t>
      </w:r>
      <w:proofErr w:type="gramStart"/>
      <w:r w:rsidR="00DF1660" w:rsidRPr="00DF1660">
        <w:rPr>
          <w:rFonts w:cs="Times New Roman"/>
          <w:sz w:val="28"/>
          <w:szCs w:val="28"/>
        </w:rPr>
        <w:t>с</w:t>
      </w:r>
      <w:proofErr w:type="gramEnd"/>
      <w:r w:rsidR="00DF1660" w:rsidRPr="00DF1660">
        <w:rPr>
          <w:rFonts w:cs="Times New Roman"/>
          <w:sz w:val="28"/>
          <w:szCs w:val="28"/>
        </w:rPr>
        <w:t xml:space="preserve"> участием учреждений и органов УИС России</w:t>
      </w:r>
      <w:r w:rsidRPr="005A6DD1">
        <w:rPr>
          <w:rFonts w:cs="Times New Roman"/>
          <w:sz w:val="28"/>
          <w:szCs w:val="28"/>
        </w:rPr>
        <w:t>»</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DF1660">
      <w:pPr>
        <w:spacing w:after="0"/>
        <w:jc w:val="right"/>
        <w:rPr>
          <w:rFonts w:cs="Times New Roman"/>
          <w:sz w:val="28"/>
          <w:szCs w:val="28"/>
        </w:rPr>
      </w:pPr>
      <w:r w:rsidRPr="005A6DD1">
        <w:rPr>
          <w:rFonts w:cs="Times New Roman"/>
          <w:sz w:val="28"/>
          <w:szCs w:val="28"/>
        </w:rPr>
        <w:t>Выполнил:</w:t>
      </w:r>
      <w:r w:rsidR="00670080" w:rsidRPr="005A6DD1">
        <w:rPr>
          <w:rFonts w:cs="Times New Roman"/>
          <w:sz w:val="28"/>
          <w:szCs w:val="28"/>
        </w:rPr>
        <w:t xml:space="preserve"> </w:t>
      </w:r>
    </w:p>
    <w:p w:rsidR="00E855CF" w:rsidRDefault="00325238" w:rsidP="00DF1660">
      <w:pPr>
        <w:spacing w:after="0"/>
        <w:jc w:val="right"/>
        <w:rPr>
          <w:rFonts w:cs="Times New Roman"/>
          <w:sz w:val="28"/>
          <w:szCs w:val="28"/>
        </w:rPr>
      </w:pPr>
      <w:r w:rsidRPr="005A6DD1">
        <w:rPr>
          <w:rFonts w:cs="Times New Roman"/>
          <w:sz w:val="28"/>
          <w:szCs w:val="28"/>
        </w:rPr>
        <w:t>Курсант 3</w:t>
      </w:r>
      <w:r w:rsidR="00DF1660">
        <w:rPr>
          <w:rFonts w:cs="Times New Roman"/>
          <w:sz w:val="28"/>
          <w:szCs w:val="28"/>
        </w:rPr>
        <w:t xml:space="preserve"> курса 5 взвода</w:t>
      </w:r>
    </w:p>
    <w:p w:rsidR="00DF1660" w:rsidRPr="005A6DD1" w:rsidRDefault="00DF1660" w:rsidP="00DF1660">
      <w:pPr>
        <w:spacing w:after="0"/>
        <w:jc w:val="right"/>
        <w:rPr>
          <w:rFonts w:cs="Times New Roman"/>
          <w:sz w:val="28"/>
          <w:szCs w:val="28"/>
        </w:rPr>
      </w:pPr>
      <w:r>
        <w:rPr>
          <w:rFonts w:cs="Times New Roman"/>
          <w:sz w:val="28"/>
          <w:szCs w:val="28"/>
        </w:rPr>
        <w:t xml:space="preserve">рядовой </w:t>
      </w:r>
      <w:proofErr w:type="spellStart"/>
      <w:r>
        <w:rPr>
          <w:rFonts w:cs="Times New Roman"/>
          <w:sz w:val="28"/>
          <w:szCs w:val="28"/>
        </w:rPr>
        <w:t>вн</w:t>
      </w:r>
      <w:proofErr w:type="spellEnd"/>
      <w:r>
        <w:rPr>
          <w:rFonts w:cs="Times New Roman"/>
          <w:sz w:val="28"/>
          <w:szCs w:val="28"/>
        </w:rPr>
        <w:t>. сл. Закиров Н. К.</w:t>
      </w:r>
    </w:p>
    <w:p w:rsidR="00E855CF" w:rsidRDefault="00DF1660" w:rsidP="00DF1660">
      <w:pPr>
        <w:spacing w:after="0"/>
        <w:jc w:val="right"/>
        <w:rPr>
          <w:rFonts w:cs="Times New Roman"/>
          <w:sz w:val="28"/>
          <w:szCs w:val="28"/>
        </w:rPr>
      </w:pPr>
      <w:r>
        <w:rPr>
          <w:rFonts w:cs="Times New Roman"/>
          <w:sz w:val="28"/>
          <w:szCs w:val="28"/>
        </w:rPr>
        <w:t>Научный руководитель:</w:t>
      </w:r>
    </w:p>
    <w:p w:rsidR="00DF1660" w:rsidRDefault="00DF1660" w:rsidP="00DF1660">
      <w:pPr>
        <w:spacing w:after="0"/>
        <w:jc w:val="right"/>
        <w:rPr>
          <w:rFonts w:cs="Times New Roman"/>
          <w:sz w:val="28"/>
          <w:szCs w:val="28"/>
        </w:rPr>
      </w:pPr>
      <w:r>
        <w:rPr>
          <w:rFonts w:cs="Times New Roman"/>
          <w:sz w:val="28"/>
          <w:szCs w:val="28"/>
        </w:rPr>
        <w:t xml:space="preserve">доцент кафедры </w:t>
      </w:r>
      <w:proofErr w:type="spellStart"/>
      <w:r>
        <w:rPr>
          <w:rFonts w:cs="Times New Roman"/>
          <w:sz w:val="28"/>
          <w:szCs w:val="28"/>
        </w:rPr>
        <w:t>Г</w:t>
      </w:r>
      <w:r w:rsidR="00E97A97">
        <w:rPr>
          <w:rFonts w:cs="Times New Roman"/>
          <w:sz w:val="28"/>
          <w:szCs w:val="28"/>
        </w:rPr>
        <w:t>рПД</w:t>
      </w:r>
      <w:proofErr w:type="spellEnd"/>
      <w:r w:rsidR="00E97A97">
        <w:rPr>
          <w:rFonts w:cs="Times New Roman"/>
          <w:sz w:val="28"/>
          <w:szCs w:val="28"/>
        </w:rPr>
        <w:t xml:space="preserve">, </w:t>
      </w:r>
      <w:proofErr w:type="spellStart"/>
      <w:r w:rsidR="00E97A97">
        <w:rPr>
          <w:rFonts w:cs="Times New Roman"/>
          <w:sz w:val="28"/>
          <w:szCs w:val="28"/>
        </w:rPr>
        <w:t>к.ю.н</w:t>
      </w:r>
      <w:proofErr w:type="spellEnd"/>
      <w:r w:rsidR="00E97A97">
        <w:rPr>
          <w:rFonts w:cs="Times New Roman"/>
          <w:sz w:val="28"/>
          <w:szCs w:val="28"/>
        </w:rPr>
        <w:t>.,</w:t>
      </w:r>
    </w:p>
    <w:p w:rsidR="00DF1660" w:rsidRPr="005A6DD1" w:rsidRDefault="00DF1660" w:rsidP="00DF1660">
      <w:pPr>
        <w:spacing w:after="0"/>
        <w:jc w:val="right"/>
        <w:rPr>
          <w:rFonts w:cs="Times New Roman"/>
          <w:sz w:val="28"/>
          <w:szCs w:val="28"/>
        </w:rPr>
      </w:pPr>
      <w:r>
        <w:rPr>
          <w:rFonts w:cs="Times New Roman"/>
          <w:sz w:val="28"/>
          <w:szCs w:val="28"/>
        </w:rPr>
        <w:t xml:space="preserve">подполковник </w:t>
      </w:r>
      <w:proofErr w:type="spellStart"/>
      <w:r>
        <w:rPr>
          <w:rFonts w:cs="Times New Roman"/>
          <w:sz w:val="28"/>
          <w:szCs w:val="28"/>
        </w:rPr>
        <w:t>вн</w:t>
      </w:r>
      <w:proofErr w:type="spellEnd"/>
      <w:r>
        <w:rPr>
          <w:rFonts w:cs="Times New Roman"/>
          <w:sz w:val="28"/>
          <w:szCs w:val="28"/>
        </w:rPr>
        <w:t xml:space="preserve">. сл., </w:t>
      </w:r>
      <w:r w:rsidR="00E97A97">
        <w:rPr>
          <w:rFonts w:cs="Times New Roman"/>
          <w:sz w:val="28"/>
          <w:szCs w:val="28"/>
        </w:rPr>
        <w:t>доцент,</w:t>
      </w:r>
      <w:r w:rsidR="00E97A97">
        <w:rPr>
          <w:rFonts w:cs="Times New Roman"/>
          <w:sz w:val="28"/>
          <w:szCs w:val="28"/>
        </w:rPr>
        <w:t xml:space="preserve"> </w:t>
      </w:r>
      <w:proofErr w:type="spellStart"/>
      <w:r>
        <w:rPr>
          <w:rFonts w:cs="Times New Roman"/>
          <w:sz w:val="28"/>
          <w:szCs w:val="28"/>
        </w:rPr>
        <w:t>Брылякова</w:t>
      </w:r>
      <w:proofErr w:type="spellEnd"/>
      <w:r>
        <w:rPr>
          <w:rFonts w:cs="Times New Roman"/>
          <w:sz w:val="28"/>
          <w:szCs w:val="28"/>
        </w:rPr>
        <w:t xml:space="preserve"> Е. С.</w:t>
      </w:r>
    </w:p>
    <w:p w:rsidR="00E855CF" w:rsidRPr="005A6DD1" w:rsidRDefault="00E855CF" w:rsidP="00DF1660">
      <w:pPr>
        <w:spacing w:after="0"/>
        <w:jc w:val="right"/>
        <w:rPr>
          <w:rFonts w:eastAsia="Times New Roman" w:cs="Times New Roman"/>
          <w:sz w:val="28"/>
          <w:szCs w:val="28"/>
        </w:rPr>
      </w:pPr>
      <w:r w:rsidRPr="005A6DD1">
        <w:rPr>
          <w:rFonts w:cs="Times New Roman"/>
          <w:sz w:val="28"/>
          <w:szCs w:val="28"/>
        </w:rPr>
        <w:t>Дата защиты: «____» __________ 20</w:t>
      </w:r>
      <w:r w:rsidR="008E148A" w:rsidRPr="005A6DD1">
        <w:rPr>
          <w:rFonts w:cs="Times New Roman"/>
          <w:sz w:val="28"/>
          <w:szCs w:val="28"/>
        </w:rPr>
        <w:t>19</w:t>
      </w:r>
      <w:r w:rsidRPr="005A6DD1">
        <w:rPr>
          <w:rFonts w:cs="Times New Roman"/>
          <w:sz w:val="28"/>
          <w:szCs w:val="28"/>
        </w:rPr>
        <w:t xml:space="preserve"> год </w:t>
      </w:r>
    </w:p>
    <w:p w:rsidR="00E855CF" w:rsidRPr="005A6DD1" w:rsidRDefault="00E855CF" w:rsidP="00DF1660">
      <w:pPr>
        <w:spacing w:after="0"/>
        <w:jc w:val="right"/>
        <w:rPr>
          <w:rFonts w:eastAsia="Times New Roman" w:cs="Times New Roman"/>
          <w:sz w:val="28"/>
          <w:szCs w:val="28"/>
        </w:rPr>
      </w:pPr>
      <w:r w:rsidRPr="005A6DD1">
        <w:rPr>
          <w:rFonts w:cs="Times New Roman"/>
          <w:sz w:val="28"/>
          <w:szCs w:val="28"/>
        </w:rPr>
        <w:t>Оценка _______________________</w:t>
      </w:r>
    </w:p>
    <w:p w:rsidR="00E855CF" w:rsidRPr="005A6DD1" w:rsidRDefault="00E855CF" w:rsidP="00E855CF">
      <w:pPr>
        <w:jc w:val="center"/>
        <w:rPr>
          <w:rFonts w:eastAsia="Times New Roman" w:cs="Times New Roman"/>
          <w:sz w:val="28"/>
          <w:szCs w:val="28"/>
        </w:rPr>
      </w:pPr>
    </w:p>
    <w:p w:rsidR="00E855CF" w:rsidRPr="005A6DD1" w:rsidRDefault="00E855CF" w:rsidP="00ED20BF">
      <w:pPr>
        <w:rPr>
          <w:rFonts w:eastAsia="Times New Roman" w:cs="Times New Roman"/>
          <w:sz w:val="28"/>
          <w:szCs w:val="28"/>
        </w:rPr>
      </w:pPr>
    </w:p>
    <w:p w:rsidR="00E855CF" w:rsidRDefault="00E855CF" w:rsidP="00E855CF">
      <w:pPr>
        <w:rPr>
          <w:rFonts w:eastAsia="Times New Roman" w:cs="Times New Roman"/>
          <w:sz w:val="28"/>
          <w:szCs w:val="28"/>
        </w:rPr>
      </w:pPr>
    </w:p>
    <w:p w:rsidR="00DF1660" w:rsidRDefault="00DF1660" w:rsidP="00E855CF">
      <w:pPr>
        <w:rPr>
          <w:rFonts w:eastAsia="Times New Roman" w:cs="Times New Roman"/>
          <w:sz w:val="28"/>
          <w:szCs w:val="28"/>
        </w:rPr>
      </w:pPr>
    </w:p>
    <w:p w:rsidR="00DF1660" w:rsidRPr="005A6DD1" w:rsidRDefault="00DF1660" w:rsidP="00E855CF">
      <w:pPr>
        <w:rPr>
          <w:rFonts w:eastAsia="Times New Roman" w:cs="Times New Roman"/>
          <w:sz w:val="28"/>
          <w:szCs w:val="28"/>
        </w:rPr>
      </w:pPr>
    </w:p>
    <w:p w:rsidR="00E855CF" w:rsidRPr="005A6DD1" w:rsidRDefault="00666DC0" w:rsidP="00E855CF">
      <w:pPr>
        <w:jc w:val="center"/>
        <w:rPr>
          <w:rFonts w:cs="Times New Roman"/>
          <w:sz w:val="28"/>
          <w:szCs w:val="28"/>
        </w:rPr>
      </w:pPr>
      <w:r w:rsidRPr="005A6DD1">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5A6DD1" w:rsidRDefault="00EE0BF5">
          <w:pPr>
            <w:pStyle w:val="ac"/>
            <w:rPr>
              <w:rFonts w:cs="Times New Roman"/>
            </w:rPr>
          </w:pPr>
          <w:r w:rsidRPr="005A6DD1">
            <w:rPr>
              <w:rFonts w:cs="Times New Roman"/>
            </w:rPr>
            <w:t>ОГЛАВЛЕНИЕ</w:t>
          </w:r>
        </w:p>
        <w:p w:rsidR="00936E25" w:rsidRPr="00936E25" w:rsidRDefault="00F53F22" w:rsidP="00936E25">
          <w:pPr>
            <w:pStyle w:val="11"/>
            <w:tabs>
              <w:tab w:val="right" w:leader="dot" w:pos="9486"/>
            </w:tabs>
            <w:spacing w:line="360" w:lineRule="auto"/>
            <w:jc w:val="both"/>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bookmarkStart w:id="0" w:name="_GoBack"/>
          <w:r w:rsidR="00936E25" w:rsidRPr="00936E25">
            <w:rPr>
              <w:rStyle w:val="a6"/>
              <w:noProof/>
              <w:sz w:val="28"/>
              <w:szCs w:val="28"/>
            </w:rPr>
            <w:fldChar w:fldCharType="begin"/>
          </w:r>
          <w:r w:rsidR="00936E25" w:rsidRPr="00936E25">
            <w:rPr>
              <w:rStyle w:val="a6"/>
              <w:noProof/>
              <w:sz w:val="28"/>
              <w:szCs w:val="28"/>
            </w:rPr>
            <w:instrText xml:space="preserve"> </w:instrText>
          </w:r>
          <w:r w:rsidR="00936E25" w:rsidRPr="00936E25">
            <w:rPr>
              <w:noProof/>
              <w:sz w:val="28"/>
              <w:szCs w:val="28"/>
            </w:rPr>
            <w:instrText>HYPERLINK \l "_Toc28016011"</w:instrText>
          </w:r>
          <w:r w:rsidR="00936E25" w:rsidRPr="00936E25">
            <w:rPr>
              <w:rStyle w:val="a6"/>
              <w:noProof/>
              <w:sz w:val="28"/>
              <w:szCs w:val="28"/>
            </w:rPr>
            <w:instrText xml:space="preserve"> </w:instrText>
          </w:r>
          <w:r w:rsidR="00936E25" w:rsidRPr="00936E25">
            <w:rPr>
              <w:rStyle w:val="a6"/>
              <w:noProof/>
              <w:sz w:val="28"/>
              <w:szCs w:val="28"/>
            </w:rPr>
          </w:r>
          <w:r w:rsidR="00936E25" w:rsidRPr="00936E25">
            <w:rPr>
              <w:rStyle w:val="a6"/>
              <w:noProof/>
              <w:sz w:val="28"/>
              <w:szCs w:val="28"/>
            </w:rPr>
            <w:fldChar w:fldCharType="separate"/>
          </w:r>
          <w:r w:rsidR="00936E25" w:rsidRPr="00936E25">
            <w:rPr>
              <w:rStyle w:val="a6"/>
              <w:rFonts w:cs="Times New Roman"/>
              <w:noProof/>
              <w:sz w:val="28"/>
              <w:szCs w:val="28"/>
            </w:rPr>
            <w:t>ВВЕДЕНИЕ</w:t>
          </w:r>
          <w:r w:rsidR="00936E25" w:rsidRPr="00936E25">
            <w:rPr>
              <w:noProof/>
              <w:webHidden/>
              <w:sz w:val="28"/>
              <w:szCs w:val="28"/>
            </w:rPr>
            <w:tab/>
          </w:r>
          <w:r w:rsidR="00936E25" w:rsidRPr="00936E25">
            <w:rPr>
              <w:noProof/>
              <w:webHidden/>
              <w:sz w:val="28"/>
              <w:szCs w:val="28"/>
            </w:rPr>
            <w:fldChar w:fldCharType="begin"/>
          </w:r>
          <w:r w:rsidR="00936E25" w:rsidRPr="00936E25">
            <w:rPr>
              <w:noProof/>
              <w:webHidden/>
              <w:sz w:val="28"/>
              <w:szCs w:val="28"/>
            </w:rPr>
            <w:instrText xml:space="preserve"> PAGEREF _Toc28016011 \h </w:instrText>
          </w:r>
          <w:r w:rsidR="00936E25" w:rsidRPr="00936E25">
            <w:rPr>
              <w:noProof/>
              <w:webHidden/>
              <w:sz w:val="28"/>
              <w:szCs w:val="28"/>
            </w:rPr>
          </w:r>
          <w:r w:rsidR="00936E25" w:rsidRPr="00936E25">
            <w:rPr>
              <w:noProof/>
              <w:webHidden/>
              <w:sz w:val="28"/>
              <w:szCs w:val="28"/>
            </w:rPr>
            <w:fldChar w:fldCharType="separate"/>
          </w:r>
          <w:r w:rsidR="00936E25" w:rsidRPr="00936E25">
            <w:rPr>
              <w:noProof/>
              <w:webHidden/>
              <w:sz w:val="28"/>
              <w:szCs w:val="28"/>
            </w:rPr>
            <w:t>3</w:t>
          </w:r>
          <w:r w:rsidR="00936E25" w:rsidRPr="00936E25">
            <w:rPr>
              <w:noProof/>
              <w:webHidden/>
              <w:sz w:val="28"/>
              <w:szCs w:val="28"/>
            </w:rPr>
            <w:fldChar w:fldCharType="end"/>
          </w:r>
          <w:r w:rsidR="00936E25" w:rsidRPr="00936E25">
            <w:rPr>
              <w:rStyle w:val="a6"/>
              <w:noProof/>
              <w:sz w:val="28"/>
              <w:szCs w:val="28"/>
            </w:rPr>
            <w:fldChar w:fldCharType="end"/>
          </w:r>
        </w:p>
        <w:p w:rsidR="00936E25" w:rsidRPr="00936E25" w:rsidRDefault="00936E25" w:rsidP="00936E25">
          <w:pPr>
            <w:pStyle w:val="11"/>
            <w:tabs>
              <w:tab w:val="right" w:leader="dot" w:pos="9486"/>
            </w:tabs>
            <w:spacing w:line="360" w:lineRule="auto"/>
            <w:jc w:val="both"/>
            <w:rPr>
              <w:rFonts w:asciiTheme="minorHAnsi" w:hAnsiTheme="minorHAnsi"/>
              <w:noProof/>
              <w:sz w:val="28"/>
              <w:szCs w:val="28"/>
            </w:rPr>
          </w:pPr>
          <w:hyperlink w:anchor="_Toc28016012" w:history="1">
            <w:r w:rsidRPr="00936E25">
              <w:rPr>
                <w:rStyle w:val="a6"/>
                <w:rFonts w:cs="Times New Roman"/>
                <w:noProof/>
                <w:sz w:val="28"/>
                <w:szCs w:val="28"/>
                <w:shd w:val="clear" w:color="auto" w:fill="FFFFFF"/>
              </w:rPr>
              <w:t>ГЛАВА 1. ОБЩЕТЕОРЕТИЧЕСКИЙ АСПЕКТ АРЕНДНЫХ ОТНОШЕНИЙ С УЧАСТИЕМ УЧРЕЖДЕНИЙ И ОРГАНОВ УИС РОССИИ</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_Toc28016012 \h </w:instrText>
            </w:r>
            <w:r w:rsidRPr="00936E25">
              <w:rPr>
                <w:noProof/>
                <w:webHidden/>
                <w:sz w:val="28"/>
                <w:szCs w:val="28"/>
              </w:rPr>
            </w:r>
            <w:r w:rsidRPr="00936E25">
              <w:rPr>
                <w:noProof/>
                <w:webHidden/>
                <w:sz w:val="28"/>
                <w:szCs w:val="28"/>
              </w:rPr>
              <w:fldChar w:fldCharType="separate"/>
            </w:r>
            <w:r w:rsidRPr="00936E25">
              <w:rPr>
                <w:noProof/>
                <w:webHidden/>
                <w:sz w:val="28"/>
                <w:szCs w:val="28"/>
              </w:rPr>
              <w:t>6</w:t>
            </w:r>
            <w:r w:rsidRPr="00936E25">
              <w:rPr>
                <w:noProof/>
                <w:webHidden/>
                <w:sz w:val="28"/>
                <w:szCs w:val="28"/>
              </w:rPr>
              <w:fldChar w:fldCharType="end"/>
            </w:r>
          </w:hyperlink>
        </w:p>
        <w:p w:rsidR="00936E25" w:rsidRPr="00936E25" w:rsidRDefault="00936E25" w:rsidP="00936E25">
          <w:pPr>
            <w:pStyle w:val="21"/>
            <w:tabs>
              <w:tab w:val="right" w:leader="dot" w:pos="9486"/>
            </w:tabs>
            <w:spacing w:line="360" w:lineRule="auto"/>
            <w:jc w:val="both"/>
            <w:rPr>
              <w:rFonts w:asciiTheme="minorHAnsi" w:hAnsiTheme="minorHAnsi"/>
              <w:noProof/>
              <w:sz w:val="28"/>
              <w:szCs w:val="28"/>
            </w:rPr>
          </w:pPr>
          <w:hyperlink w:anchor="_Toc28016013" w:history="1">
            <w:r w:rsidRPr="00936E25">
              <w:rPr>
                <w:rStyle w:val="a6"/>
                <w:noProof/>
                <w:sz w:val="28"/>
                <w:szCs w:val="28"/>
                <w:shd w:val="clear" w:color="auto" w:fill="FFFFFF"/>
              </w:rPr>
              <w:t>1.1. Общая характеристика арендных отношений</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_Toc28016013 \h </w:instrText>
            </w:r>
            <w:r w:rsidRPr="00936E25">
              <w:rPr>
                <w:noProof/>
                <w:webHidden/>
                <w:sz w:val="28"/>
                <w:szCs w:val="28"/>
              </w:rPr>
            </w:r>
            <w:r w:rsidRPr="00936E25">
              <w:rPr>
                <w:noProof/>
                <w:webHidden/>
                <w:sz w:val="28"/>
                <w:szCs w:val="28"/>
              </w:rPr>
              <w:fldChar w:fldCharType="separate"/>
            </w:r>
            <w:r w:rsidRPr="00936E25">
              <w:rPr>
                <w:noProof/>
                <w:webHidden/>
                <w:sz w:val="28"/>
                <w:szCs w:val="28"/>
              </w:rPr>
              <w:t>6</w:t>
            </w:r>
            <w:r w:rsidRPr="00936E25">
              <w:rPr>
                <w:noProof/>
                <w:webHidden/>
                <w:sz w:val="28"/>
                <w:szCs w:val="28"/>
              </w:rPr>
              <w:fldChar w:fldCharType="end"/>
            </w:r>
          </w:hyperlink>
        </w:p>
        <w:p w:rsidR="00936E25" w:rsidRPr="00936E25" w:rsidRDefault="00936E25" w:rsidP="00936E25">
          <w:pPr>
            <w:pStyle w:val="21"/>
            <w:tabs>
              <w:tab w:val="right" w:leader="dot" w:pos="9486"/>
            </w:tabs>
            <w:spacing w:line="360" w:lineRule="auto"/>
            <w:jc w:val="both"/>
            <w:rPr>
              <w:rFonts w:asciiTheme="minorHAnsi" w:hAnsiTheme="minorHAnsi"/>
              <w:noProof/>
              <w:sz w:val="28"/>
              <w:szCs w:val="28"/>
            </w:rPr>
          </w:pPr>
          <w:hyperlink w:anchor="_Toc28016014" w:history="1">
            <w:r w:rsidRPr="00936E25">
              <w:rPr>
                <w:rStyle w:val="a6"/>
                <w:noProof/>
                <w:sz w:val="28"/>
                <w:szCs w:val="28"/>
              </w:rPr>
              <w:t>1.2. Учреждения и органы УИС как субъекты арендных отношений</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_Toc28016014 \h </w:instrText>
            </w:r>
            <w:r w:rsidRPr="00936E25">
              <w:rPr>
                <w:noProof/>
                <w:webHidden/>
                <w:sz w:val="28"/>
                <w:szCs w:val="28"/>
              </w:rPr>
            </w:r>
            <w:r w:rsidRPr="00936E25">
              <w:rPr>
                <w:noProof/>
                <w:webHidden/>
                <w:sz w:val="28"/>
                <w:szCs w:val="28"/>
              </w:rPr>
              <w:fldChar w:fldCharType="separate"/>
            </w:r>
            <w:r w:rsidRPr="00936E25">
              <w:rPr>
                <w:noProof/>
                <w:webHidden/>
                <w:sz w:val="28"/>
                <w:szCs w:val="28"/>
              </w:rPr>
              <w:t>10</w:t>
            </w:r>
            <w:r w:rsidRPr="00936E25">
              <w:rPr>
                <w:noProof/>
                <w:webHidden/>
                <w:sz w:val="28"/>
                <w:szCs w:val="28"/>
              </w:rPr>
              <w:fldChar w:fldCharType="end"/>
            </w:r>
          </w:hyperlink>
        </w:p>
        <w:p w:rsidR="00936E25" w:rsidRPr="00936E25" w:rsidRDefault="00936E25" w:rsidP="00936E25">
          <w:pPr>
            <w:pStyle w:val="11"/>
            <w:tabs>
              <w:tab w:val="right" w:leader="dot" w:pos="9486"/>
            </w:tabs>
            <w:spacing w:line="360" w:lineRule="auto"/>
            <w:jc w:val="both"/>
            <w:rPr>
              <w:rFonts w:asciiTheme="minorHAnsi" w:hAnsiTheme="minorHAnsi"/>
              <w:noProof/>
              <w:sz w:val="28"/>
              <w:szCs w:val="28"/>
            </w:rPr>
          </w:pPr>
          <w:hyperlink w:anchor="_Toc28016015" w:history="1">
            <w:r w:rsidRPr="00936E25">
              <w:rPr>
                <w:rStyle w:val="a6"/>
                <w:rFonts w:cs="Times New Roman"/>
                <w:noProof/>
                <w:sz w:val="28"/>
                <w:szCs w:val="28"/>
              </w:rPr>
              <w:t>ГЛАВА 2. РЕАЛИЗАЦИЯ ДОГОВОРОВ АРЕНДЫ С УЧАСТИЕМ УЧРЕЖДЕНИЙ И ОРГАНОВ УИС</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_Toc28016015 \h </w:instrText>
            </w:r>
            <w:r w:rsidRPr="00936E25">
              <w:rPr>
                <w:noProof/>
                <w:webHidden/>
                <w:sz w:val="28"/>
                <w:szCs w:val="28"/>
              </w:rPr>
            </w:r>
            <w:r w:rsidRPr="00936E25">
              <w:rPr>
                <w:noProof/>
                <w:webHidden/>
                <w:sz w:val="28"/>
                <w:szCs w:val="28"/>
              </w:rPr>
              <w:fldChar w:fldCharType="separate"/>
            </w:r>
            <w:r w:rsidRPr="00936E25">
              <w:rPr>
                <w:noProof/>
                <w:webHidden/>
                <w:sz w:val="28"/>
                <w:szCs w:val="28"/>
              </w:rPr>
              <w:t>17</w:t>
            </w:r>
            <w:r w:rsidRPr="00936E25">
              <w:rPr>
                <w:noProof/>
                <w:webHidden/>
                <w:sz w:val="28"/>
                <w:szCs w:val="28"/>
              </w:rPr>
              <w:fldChar w:fldCharType="end"/>
            </w:r>
          </w:hyperlink>
        </w:p>
        <w:p w:rsidR="00936E25" w:rsidRPr="00936E25" w:rsidRDefault="00936E25" w:rsidP="00936E25">
          <w:pPr>
            <w:pStyle w:val="21"/>
            <w:tabs>
              <w:tab w:val="right" w:leader="dot" w:pos="9486"/>
            </w:tabs>
            <w:spacing w:line="360" w:lineRule="auto"/>
            <w:jc w:val="both"/>
            <w:rPr>
              <w:rFonts w:asciiTheme="minorHAnsi" w:hAnsiTheme="minorHAnsi"/>
              <w:noProof/>
              <w:sz w:val="28"/>
              <w:szCs w:val="28"/>
            </w:rPr>
          </w:pPr>
          <w:hyperlink w:anchor="_Toc28016016" w:history="1">
            <w:r w:rsidRPr="00936E25">
              <w:rPr>
                <w:rStyle w:val="a6"/>
                <w:noProof/>
                <w:sz w:val="28"/>
                <w:szCs w:val="28"/>
              </w:rPr>
              <w:t>2.1. Заключение и исполнение договоров аренды с участием учреждений и органов УИС</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_Toc28016016 \h </w:instrText>
            </w:r>
            <w:r w:rsidRPr="00936E25">
              <w:rPr>
                <w:noProof/>
                <w:webHidden/>
                <w:sz w:val="28"/>
                <w:szCs w:val="28"/>
              </w:rPr>
            </w:r>
            <w:r w:rsidRPr="00936E25">
              <w:rPr>
                <w:noProof/>
                <w:webHidden/>
                <w:sz w:val="28"/>
                <w:szCs w:val="28"/>
              </w:rPr>
              <w:fldChar w:fldCharType="separate"/>
            </w:r>
            <w:r w:rsidRPr="00936E25">
              <w:rPr>
                <w:noProof/>
                <w:webHidden/>
                <w:sz w:val="28"/>
                <w:szCs w:val="28"/>
              </w:rPr>
              <w:t>17</w:t>
            </w:r>
            <w:r w:rsidRPr="00936E25">
              <w:rPr>
                <w:noProof/>
                <w:webHidden/>
                <w:sz w:val="28"/>
                <w:szCs w:val="28"/>
              </w:rPr>
              <w:fldChar w:fldCharType="end"/>
            </w:r>
          </w:hyperlink>
        </w:p>
        <w:p w:rsidR="00936E25" w:rsidRPr="00936E25" w:rsidRDefault="00936E25" w:rsidP="00936E25">
          <w:pPr>
            <w:pStyle w:val="21"/>
            <w:tabs>
              <w:tab w:val="right" w:leader="dot" w:pos="9486"/>
            </w:tabs>
            <w:spacing w:line="360" w:lineRule="auto"/>
            <w:jc w:val="both"/>
            <w:rPr>
              <w:rFonts w:asciiTheme="minorHAnsi" w:hAnsiTheme="minorHAnsi"/>
              <w:noProof/>
              <w:sz w:val="28"/>
              <w:szCs w:val="28"/>
            </w:rPr>
          </w:pPr>
          <w:hyperlink w:anchor="_Toc28016017" w:history="1">
            <w:r w:rsidRPr="00936E25">
              <w:rPr>
                <w:rStyle w:val="a6"/>
                <w:noProof/>
                <w:sz w:val="28"/>
                <w:szCs w:val="28"/>
              </w:rPr>
              <w:t>2.2. Расторжение договоров аренды, ответственность за неисполнение или ненадлежащее исполнение арендных отношений с участием учреждений и органов УИС России</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_Toc28016017 \h </w:instrText>
            </w:r>
            <w:r w:rsidRPr="00936E25">
              <w:rPr>
                <w:noProof/>
                <w:webHidden/>
                <w:sz w:val="28"/>
                <w:szCs w:val="28"/>
              </w:rPr>
            </w:r>
            <w:r w:rsidRPr="00936E25">
              <w:rPr>
                <w:noProof/>
                <w:webHidden/>
                <w:sz w:val="28"/>
                <w:szCs w:val="28"/>
              </w:rPr>
              <w:fldChar w:fldCharType="separate"/>
            </w:r>
            <w:r w:rsidRPr="00936E25">
              <w:rPr>
                <w:noProof/>
                <w:webHidden/>
                <w:sz w:val="28"/>
                <w:szCs w:val="28"/>
              </w:rPr>
              <w:t>21</w:t>
            </w:r>
            <w:r w:rsidRPr="00936E25">
              <w:rPr>
                <w:noProof/>
                <w:webHidden/>
                <w:sz w:val="28"/>
                <w:szCs w:val="28"/>
              </w:rPr>
              <w:fldChar w:fldCharType="end"/>
            </w:r>
          </w:hyperlink>
        </w:p>
        <w:p w:rsidR="00936E25" w:rsidRPr="00936E25" w:rsidRDefault="00936E25" w:rsidP="00936E25">
          <w:pPr>
            <w:pStyle w:val="11"/>
            <w:tabs>
              <w:tab w:val="right" w:leader="dot" w:pos="9486"/>
            </w:tabs>
            <w:spacing w:line="360" w:lineRule="auto"/>
            <w:jc w:val="both"/>
            <w:rPr>
              <w:rFonts w:asciiTheme="minorHAnsi" w:hAnsiTheme="minorHAnsi"/>
              <w:noProof/>
              <w:sz w:val="28"/>
              <w:szCs w:val="28"/>
            </w:rPr>
          </w:pPr>
          <w:hyperlink w:anchor="_Toc28016018" w:history="1">
            <w:r w:rsidRPr="00936E25">
              <w:rPr>
                <w:rStyle w:val="a6"/>
                <w:rFonts w:cs="Times New Roman"/>
                <w:noProof/>
                <w:sz w:val="28"/>
                <w:szCs w:val="28"/>
                <w:shd w:val="clear" w:color="auto" w:fill="FFFFFF"/>
              </w:rPr>
              <w:t>ЗАКЛЮЧЕНИЕ</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_Toc28016018 \h </w:instrText>
            </w:r>
            <w:r w:rsidRPr="00936E25">
              <w:rPr>
                <w:noProof/>
                <w:webHidden/>
                <w:sz w:val="28"/>
                <w:szCs w:val="28"/>
              </w:rPr>
            </w:r>
            <w:r w:rsidRPr="00936E25">
              <w:rPr>
                <w:noProof/>
                <w:webHidden/>
                <w:sz w:val="28"/>
                <w:szCs w:val="28"/>
              </w:rPr>
              <w:fldChar w:fldCharType="separate"/>
            </w:r>
            <w:r w:rsidRPr="00936E25">
              <w:rPr>
                <w:noProof/>
                <w:webHidden/>
                <w:sz w:val="28"/>
                <w:szCs w:val="28"/>
              </w:rPr>
              <w:t>26</w:t>
            </w:r>
            <w:r w:rsidRPr="00936E25">
              <w:rPr>
                <w:noProof/>
                <w:webHidden/>
                <w:sz w:val="28"/>
                <w:szCs w:val="28"/>
              </w:rPr>
              <w:fldChar w:fldCharType="end"/>
            </w:r>
          </w:hyperlink>
        </w:p>
        <w:p w:rsidR="00936E25" w:rsidRPr="00936E25" w:rsidRDefault="00936E25" w:rsidP="00936E25">
          <w:pPr>
            <w:pStyle w:val="11"/>
            <w:tabs>
              <w:tab w:val="right" w:leader="dot" w:pos="9486"/>
            </w:tabs>
            <w:spacing w:line="360" w:lineRule="auto"/>
            <w:jc w:val="both"/>
            <w:rPr>
              <w:rFonts w:asciiTheme="minorHAnsi" w:hAnsiTheme="minorHAnsi"/>
              <w:noProof/>
              <w:sz w:val="28"/>
              <w:szCs w:val="28"/>
            </w:rPr>
          </w:pPr>
          <w:hyperlink w:anchor="_Toc28016019" w:history="1">
            <w:r w:rsidRPr="00936E25">
              <w:rPr>
                <w:rStyle w:val="a6"/>
                <w:rFonts w:eastAsia="Times New Roman" w:cs="Times New Roman"/>
                <w:noProof/>
                <w:sz w:val="28"/>
                <w:szCs w:val="28"/>
              </w:rPr>
              <w:t>СПИСОК ИСПОЛЬЗОВАННЫХ ИСТОЧНИКОВ</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_Toc28016019 \h </w:instrText>
            </w:r>
            <w:r w:rsidRPr="00936E25">
              <w:rPr>
                <w:noProof/>
                <w:webHidden/>
                <w:sz w:val="28"/>
                <w:szCs w:val="28"/>
              </w:rPr>
            </w:r>
            <w:r w:rsidRPr="00936E25">
              <w:rPr>
                <w:noProof/>
                <w:webHidden/>
                <w:sz w:val="28"/>
                <w:szCs w:val="28"/>
              </w:rPr>
              <w:fldChar w:fldCharType="separate"/>
            </w:r>
            <w:r w:rsidRPr="00936E25">
              <w:rPr>
                <w:noProof/>
                <w:webHidden/>
                <w:sz w:val="28"/>
                <w:szCs w:val="28"/>
              </w:rPr>
              <w:t>27</w:t>
            </w:r>
            <w:r w:rsidRPr="00936E25">
              <w:rPr>
                <w:noProof/>
                <w:webHidden/>
                <w:sz w:val="28"/>
                <w:szCs w:val="28"/>
              </w:rPr>
              <w:fldChar w:fldCharType="end"/>
            </w:r>
          </w:hyperlink>
        </w:p>
        <w:p w:rsidR="00936E25" w:rsidRDefault="00936E25" w:rsidP="00936E25">
          <w:pPr>
            <w:pStyle w:val="11"/>
            <w:tabs>
              <w:tab w:val="right" w:leader="dot" w:pos="9486"/>
            </w:tabs>
            <w:spacing w:line="360" w:lineRule="auto"/>
            <w:jc w:val="both"/>
            <w:rPr>
              <w:rFonts w:asciiTheme="minorHAnsi" w:hAnsiTheme="minorHAnsi"/>
              <w:noProof/>
              <w:sz w:val="22"/>
              <w:szCs w:val="22"/>
            </w:rPr>
          </w:pPr>
          <w:hyperlink w:anchor="_Toc28016020" w:history="1">
            <w:r w:rsidRPr="00936E25">
              <w:rPr>
                <w:rStyle w:val="a6"/>
                <w:noProof/>
                <w:sz w:val="28"/>
                <w:szCs w:val="28"/>
              </w:rPr>
              <w:t>ПРИЛОЖЕНИЕ № 1</w:t>
            </w:r>
            <w:r w:rsidRPr="00936E25">
              <w:rPr>
                <w:noProof/>
                <w:webHidden/>
                <w:sz w:val="28"/>
                <w:szCs w:val="28"/>
              </w:rPr>
              <w:tab/>
            </w:r>
            <w:r w:rsidRPr="00936E25">
              <w:rPr>
                <w:noProof/>
                <w:webHidden/>
                <w:sz w:val="28"/>
                <w:szCs w:val="28"/>
              </w:rPr>
              <w:fldChar w:fldCharType="begin"/>
            </w:r>
            <w:r w:rsidRPr="00936E25">
              <w:rPr>
                <w:noProof/>
                <w:webHidden/>
                <w:sz w:val="28"/>
                <w:szCs w:val="28"/>
              </w:rPr>
              <w:instrText xml:space="preserve"> PAGEREF _Toc28016020 \h </w:instrText>
            </w:r>
            <w:r w:rsidRPr="00936E25">
              <w:rPr>
                <w:noProof/>
                <w:webHidden/>
                <w:sz w:val="28"/>
                <w:szCs w:val="28"/>
              </w:rPr>
            </w:r>
            <w:r w:rsidRPr="00936E25">
              <w:rPr>
                <w:noProof/>
                <w:webHidden/>
                <w:sz w:val="28"/>
                <w:szCs w:val="28"/>
              </w:rPr>
              <w:fldChar w:fldCharType="separate"/>
            </w:r>
            <w:r w:rsidRPr="00936E25">
              <w:rPr>
                <w:noProof/>
                <w:webHidden/>
                <w:sz w:val="28"/>
                <w:szCs w:val="28"/>
              </w:rPr>
              <w:t>31</w:t>
            </w:r>
            <w:r w:rsidRPr="00936E25">
              <w:rPr>
                <w:noProof/>
                <w:webHidden/>
                <w:sz w:val="28"/>
                <w:szCs w:val="28"/>
              </w:rPr>
              <w:fldChar w:fldCharType="end"/>
            </w:r>
          </w:hyperlink>
          <w:bookmarkEnd w:id="0"/>
        </w:p>
        <w:p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rsidR="008E7CAC" w:rsidRPr="005A6DD1" w:rsidRDefault="008E7CAC" w:rsidP="00FC6497">
      <w:pPr>
        <w:spacing w:after="0" w:line="240" w:lineRule="auto"/>
        <w:rPr>
          <w:rFonts w:cs="Times New Roman"/>
          <w:color w:val="000000" w:themeColor="text1"/>
          <w:sz w:val="28"/>
          <w:szCs w:val="28"/>
        </w:rPr>
      </w:pPr>
    </w:p>
    <w:p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rsidR="00E30BB7" w:rsidRPr="005A6DD1" w:rsidRDefault="008E7CAC" w:rsidP="008A2A26">
      <w:pPr>
        <w:pStyle w:val="1"/>
        <w:rPr>
          <w:rFonts w:cs="Times New Roman"/>
        </w:rPr>
      </w:pPr>
      <w:bookmarkStart w:id="1" w:name="_Toc28016011"/>
      <w:r w:rsidRPr="005A6DD1">
        <w:rPr>
          <w:rFonts w:cs="Times New Roman"/>
        </w:rPr>
        <w:lastRenderedPageBreak/>
        <w:t>ВВЕДЕНИЕ</w:t>
      </w:r>
      <w:bookmarkEnd w:id="1"/>
    </w:p>
    <w:p w:rsidR="003E384F" w:rsidRDefault="003E384F" w:rsidP="008E148A">
      <w:pPr>
        <w:spacing w:after="0" w:line="360" w:lineRule="auto"/>
        <w:ind w:firstLine="709"/>
        <w:jc w:val="both"/>
        <w:rPr>
          <w:rFonts w:cs="Times New Roman"/>
          <w:sz w:val="28"/>
          <w:szCs w:val="28"/>
        </w:rPr>
      </w:pPr>
    </w:p>
    <w:p w:rsidR="003E384F" w:rsidRDefault="003E384F" w:rsidP="008E148A">
      <w:pPr>
        <w:spacing w:after="0" w:line="360" w:lineRule="auto"/>
        <w:ind w:firstLine="709"/>
        <w:jc w:val="both"/>
        <w:rPr>
          <w:rFonts w:cs="Times New Roman"/>
          <w:sz w:val="28"/>
          <w:szCs w:val="28"/>
        </w:rPr>
      </w:pPr>
    </w:p>
    <w:p w:rsidR="005429D2" w:rsidRDefault="005429D2" w:rsidP="008E148A">
      <w:pPr>
        <w:spacing w:after="0" w:line="360" w:lineRule="auto"/>
        <w:ind w:firstLine="709"/>
        <w:jc w:val="both"/>
        <w:rPr>
          <w:rFonts w:cs="Times New Roman"/>
          <w:sz w:val="28"/>
          <w:szCs w:val="28"/>
        </w:rPr>
      </w:pPr>
      <w:r w:rsidRPr="005429D2">
        <w:rPr>
          <w:rFonts w:cs="Times New Roman"/>
          <w:sz w:val="28"/>
          <w:szCs w:val="28"/>
        </w:rPr>
        <w:t xml:space="preserve">На сегодняшний день актуальность выбранной темы не вызывает сомнений. </w:t>
      </w:r>
      <w:proofErr w:type="gramStart"/>
      <w:r w:rsidRPr="005429D2">
        <w:rPr>
          <w:rFonts w:cs="Times New Roman"/>
          <w:sz w:val="28"/>
          <w:szCs w:val="28"/>
        </w:rPr>
        <w:t>Ведь сегодня, в условиях восстановления после кризисных явлений в экономике, а также в условиях активного развития рыночных отношений, привлечения отечественных и иностранных инвестиций, в нашей стране ощущается необходимость обеспечения устойчивых гарантий защиты хозяйствующих субъектов и их имущественных интересов, которые связаны с осуществлением разных видов экономической деятельности, что, в конечном счете, должно в целом сказаться на процессах направленных на улучшение качества</w:t>
      </w:r>
      <w:proofErr w:type="gramEnd"/>
      <w:r w:rsidRPr="005429D2">
        <w:rPr>
          <w:rFonts w:cs="Times New Roman"/>
          <w:sz w:val="28"/>
          <w:szCs w:val="28"/>
        </w:rPr>
        <w:t xml:space="preserve"> жизни в стране. В этой связи, особое значение получают проблемные вопросы договорных форм ведения экономической деятельности, среди которых значительное место занимают арендные отношения.</w:t>
      </w:r>
    </w:p>
    <w:p w:rsidR="005429D2" w:rsidRPr="005429D2" w:rsidRDefault="005429D2" w:rsidP="008E148A">
      <w:pPr>
        <w:spacing w:after="0" w:line="360" w:lineRule="auto"/>
        <w:ind w:firstLine="709"/>
        <w:jc w:val="both"/>
        <w:rPr>
          <w:rFonts w:cs="Times New Roman"/>
          <w:sz w:val="28"/>
          <w:szCs w:val="28"/>
        </w:rPr>
      </w:pPr>
      <w:r w:rsidRPr="005429D2">
        <w:rPr>
          <w:rFonts w:cs="Times New Roman"/>
          <w:sz w:val="28"/>
          <w:szCs w:val="28"/>
        </w:rPr>
        <w:t>В процессе деятельности учреждений и предприятий уголовно-исполнительной системы (</w:t>
      </w:r>
      <w:r>
        <w:rPr>
          <w:rFonts w:cs="Times New Roman"/>
          <w:sz w:val="28"/>
          <w:szCs w:val="28"/>
        </w:rPr>
        <w:t xml:space="preserve">далее - </w:t>
      </w:r>
      <w:r w:rsidRPr="005429D2">
        <w:rPr>
          <w:rFonts w:cs="Times New Roman"/>
          <w:sz w:val="28"/>
          <w:szCs w:val="28"/>
        </w:rPr>
        <w:t xml:space="preserve">УИС) арендные отношения занимают не последнее место. При сдаче в аренду имущества в одних случаях учреждения получают дополнительное финансирование, в других — аренда имущества, например, при отсутствии финансирования на строительство недвижимого имущества позволяет им </w:t>
      </w:r>
      <w:proofErr w:type="gramStart"/>
      <w:r w:rsidRPr="005429D2">
        <w:rPr>
          <w:rFonts w:cs="Times New Roman"/>
          <w:sz w:val="28"/>
          <w:szCs w:val="28"/>
        </w:rPr>
        <w:t>разместить</w:t>
      </w:r>
      <w:proofErr w:type="gramEnd"/>
      <w:r w:rsidRPr="005429D2">
        <w:rPr>
          <w:rFonts w:cs="Times New Roman"/>
          <w:sz w:val="28"/>
          <w:szCs w:val="28"/>
        </w:rPr>
        <w:t xml:space="preserve"> штатный персонал и материальные ценности или временно использовать какую-либо технику.</w:t>
      </w:r>
    </w:p>
    <w:p w:rsidR="008E148A" w:rsidRPr="005A6DD1" w:rsidRDefault="008E148A" w:rsidP="008E148A">
      <w:pPr>
        <w:spacing w:after="0" w:line="360" w:lineRule="auto"/>
        <w:ind w:firstLine="709"/>
        <w:jc w:val="both"/>
        <w:rPr>
          <w:rFonts w:cs="Times New Roman"/>
          <w:sz w:val="28"/>
          <w:szCs w:val="28"/>
        </w:rPr>
      </w:pPr>
      <w:r w:rsidRPr="005A6DD1">
        <w:rPr>
          <w:rFonts w:cs="Times New Roman"/>
          <w:b/>
          <w:sz w:val="28"/>
          <w:szCs w:val="28"/>
        </w:rPr>
        <w:t>Объектом</w:t>
      </w:r>
      <w:r w:rsidRPr="005A6DD1">
        <w:rPr>
          <w:rFonts w:cs="Times New Roman"/>
          <w:sz w:val="28"/>
          <w:szCs w:val="28"/>
        </w:rPr>
        <w:t xml:space="preserve"> исследования являются общественные отношения, </w:t>
      </w:r>
      <w:r w:rsidR="00904158" w:rsidRPr="005A6DD1">
        <w:rPr>
          <w:rFonts w:cs="Times New Roman"/>
          <w:sz w:val="28"/>
          <w:szCs w:val="28"/>
        </w:rPr>
        <w:t xml:space="preserve">возникающие в связи </w:t>
      </w:r>
      <w:r w:rsidR="005429D2">
        <w:rPr>
          <w:rFonts w:cs="Times New Roman"/>
          <w:sz w:val="28"/>
          <w:szCs w:val="28"/>
        </w:rPr>
        <w:t>с</w:t>
      </w:r>
      <w:r w:rsidR="00E97A97">
        <w:rPr>
          <w:rFonts w:cs="Times New Roman"/>
          <w:sz w:val="28"/>
          <w:szCs w:val="28"/>
        </w:rPr>
        <w:t xml:space="preserve"> участием в арендных отношениях учреждений и органов ФСИН России.</w:t>
      </w:r>
    </w:p>
    <w:p w:rsidR="008E148A" w:rsidRPr="005A6DD1" w:rsidRDefault="008E148A" w:rsidP="008E148A">
      <w:pPr>
        <w:spacing w:after="0" w:line="360" w:lineRule="auto"/>
        <w:ind w:firstLine="709"/>
        <w:jc w:val="both"/>
        <w:rPr>
          <w:rFonts w:cs="Times New Roman"/>
          <w:sz w:val="28"/>
          <w:szCs w:val="28"/>
        </w:rPr>
      </w:pPr>
      <w:r w:rsidRPr="005A6DD1">
        <w:rPr>
          <w:rFonts w:cs="Times New Roman"/>
          <w:b/>
          <w:sz w:val="28"/>
          <w:szCs w:val="28"/>
        </w:rPr>
        <w:t>Предметом</w:t>
      </w:r>
      <w:r w:rsidR="005429D2">
        <w:rPr>
          <w:rFonts w:cs="Times New Roman"/>
          <w:sz w:val="28"/>
          <w:szCs w:val="28"/>
        </w:rPr>
        <w:t xml:space="preserve"> исследования является правовое регулирование арендных отношений с участием </w:t>
      </w:r>
      <w:r w:rsidR="00E97A97">
        <w:rPr>
          <w:rFonts w:cs="Times New Roman"/>
          <w:sz w:val="28"/>
          <w:szCs w:val="28"/>
        </w:rPr>
        <w:t>учреждений и органов УИС России, научная доктрина и правоприменительная практика.</w:t>
      </w:r>
    </w:p>
    <w:p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Pr="005A6DD1">
        <w:rPr>
          <w:rFonts w:cs="Times New Roman"/>
          <w:sz w:val="28"/>
          <w:szCs w:val="28"/>
        </w:rPr>
        <w:t xml:space="preserve"> исследования </w:t>
      </w:r>
      <w:r w:rsidR="00282B81" w:rsidRPr="005A6DD1">
        <w:rPr>
          <w:rFonts w:cs="Times New Roman"/>
          <w:sz w:val="28"/>
          <w:szCs w:val="28"/>
        </w:rPr>
        <w:t>является</w:t>
      </w:r>
      <w:r w:rsidRPr="005A6DD1">
        <w:rPr>
          <w:rFonts w:cs="Times New Roman"/>
          <w:sz w:val="28"/>
          <w:szCs w:val="28"/>
        </w:rPr>
        <w:t xml:space="preserve"> </w:t>
      </w:r>
      <w:r w:rsidR="00AD0D23">
        <w:rPr>
          <w:rFonts w:cs="Times New Roman"/>
          <w:sz w:val="28"/>
          <w:szCs w:val="28"/>
        </w:rPr>
        <w:t xml:space="preserve">анализ правовых норм, регулирующих арендные отношения с участием </w:t>
      </w:r>
      <w:r w:rsidR="00E97A97">
        <w:rPr>
          <w:rFonts w:cs="Times New Roman"/>
          <w:sz w:val="28"/>
          <w:szCs w:val="28"/>
        </w:rPr>
        <w:t xml:space="preserve">учреждений и органов УИС России, </w:t>
      </w:r>
      <w:r w:rsidR="00E97A97">
        <w:rPr>
          <w:rFonts w:cs="Times New Roman"/>
          <w:sz w:val="28"/>
          <w:szCs w:val="28"/>
        </w:rPr>
        <w:lastRenderedPageBreak/>
        <w:t>в</w:t>
      </w:r>
      <w:r w:rsidR="00AD0D23">
        <w:rPr>
          <w:rFonts w:cs="Times New Roman"/>
          <w:sz w:val="28"/>
          <w:szCs w:val="28"/>
        </w:rPr>
        <w:t>ыявление коллизий и пробелов в правовом регулировании данных отношений</w:t>
      </w:r>
      <w:r w:rsidR="008E148A" w:rsidRPr="005A6DD1">
        <w:rPr>
          <w:rFonts w:cs="Times New Roman"/>
          <w:sz w:val="28"/>
          <w:szCs w:val="28"/>
        </w:rPr>
        <w:t xml:space="preserve"> </w:t>
      </w:r>
      <w:r w:rsidR="00E97A97">
        <w:rPr>
          <w:rFonts w:cs="Times New Roman"/>
          <w:sz w:val="28"/>
          <w:szCs w:val="28"/>
        </w:rPr>
        <w:t>и определение путей их устранения.</w:t>
      </w:r>
    </w:p>
    <w:p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 изучении данной темы были поставлены следующие</w:t>
      </w:r>
      <w:r w:rsidRPr="005A6DD1">
        <w:rPr>
          <w:rFonts w:cs="Times New Roman"/>
          <w:b/>
          <w:sz w:val="28"/>
          <w:szCs w:val="28"/>
        </w:rPr>
        <w:t xml:space="preserve"> задачи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904158" w:rsidRPr="005A6DD1">
        <w:rPr>
          <w:rFonts w:cs="Times New Roman"/>
          <w:sz w:val="28"/>
          <w:szCs w:val="28"/>
        </w:rPr>
        <w:t>исследовать</w:t>
      </w:r>
      <w:r w:rsidR="00AD0D23" w:rsidRPr="00AD0D23">
        <w:rPr>
          <w:rFonts w:cs="Times New Roman"/>
          <w:sz w:val="28"/>
          <w:szCs w:val="28"/>
        </w:rPr>
        <w:t xml:space="preserve"> </w:t>
      </w:r>
      <w:r w:rsidR="00AD0D23">
        <w:rPr>
          <w:rFonts w:cs="Times New Roman"/>
          <w:sz w:val="28"/>
          <w:szCs w:val="28"/>
        </w:rPr>
        <w:t>общую характеристику правовых арендных отношений</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провести анализ</w:t>
      </w:r>
      <w:r w:rsidR="00AD0D23">
        <w:rPr>
          <w:rFonts w:cs="Times New Roman"/>
          <w:sz w:val="28"/>
          <w:szCs w:val="28"/>
        </w:rPr>
        <w:t xml:space="preserve"> учреждений и органов УИС как субъектов арендных отношений</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выявить </w:t>
      </w:r>
      <w:r w:rsidR="00BE5B91" w:rsidRPr="005A6DD1">
        <w:rPr>
          <w:rFonts w:cs="Times New Roman"/>
          <w:sz w:val="28"/>
          <w:szCs w:val="28"/>
        </w:rPr>
        <w:t>особенности</w:t>
      </w:r>
      <w:r w:rsidR="00AD0D23">
        <w:rPr>
          <w:rFonts w:cs="Times New Roman"/>
          <w:sz w:val="28"/>
          <w:szCs w:val="28"/>
        </w:rPr>
        <w:t xml:space="preserve"> заключения и исполнения договоров аренды с участием учреждений и органов УИС России</w:t>
      </w:r>
      <w:r w:rsidRPr="005A6DD1">
        <w:rPr>
          <w:rFonts w:cs="Times New Roman"/>
          <w:sz w:val="28"/>
          <w:szCs w:val="28"/>
        </w:rPr>
        <w:t>;</w:t>
      </w:r>
    </w:p>
    <w:p w:rsidR="008E148A" w:rsidRPr="00AD0D23"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EB402C" w:rsidRPr="005A6DD1">
        <w:rPr>
          <w:rFonts w:cs="Times New Roman"/>
          <w:sz w:val="28"/>
          <w:szCs w:val="28"/>
        </w:rPr>
        <w:t>проанализировать</w:t>
      </w:r>
      <w:r w:rsidR="00AD0D23">
        <w:rPr>
          <w:rFonts w:cs="Times New Roman"/>
          <w:sz w:val="28"/>
          <w:szCs w:val="28"/>
        </w:rPr>
        <w:t xml:space="preserve"> расторжение договоров аренды с участием учреждений и органов УИС России</w:t>
      </w:r>
      <w:r w:rsidR="00703FEC">
        <w:rPr>
          <w:rFonts w:cs="Times New Roman"/>
          <w:sz w:val="28"/>
          <w:szCs w:val="28"/>
        </w:rPr>
        <w:t xml:space="preserve"> и изучить ответственность за неисполнение или ненадлежащее исполнение арендных отношений с участием учреждений и органов УИС России.</w:t>
      </w:r>
    </w:p>
    <w:p w:rsidR="00EA3BF9" w:rsidRPr="005A6DD1" w:rsidRDefault="00EB402C" w:rsidP="00EA3BF9">
      <w:pPr>
        <w:spacing w:after="0" w:line="360" w:lineRule="auto"/>
        <w:ind w:firstLine="709"/>
        <w:jc w:val="both"/>
        <w:rPr>
          <w:rFonts w:cs="Times New Roman"/>
          <w:sz w:val="28"/>
          <w:szCs w:val="28"/>
        </w:rPr>
      </w:pPr>
      <w:r w:rsidRPr="005A6DD1">
        <w:rPr>
          <w:rFonts w:cs="Times New Roman"/>
          <w:b/>
          <w:sz w:val="28"/>
          <w:szCs w:val="28"/>
        </w:rPr>
        <w:t>Нормативно работа</w:t>
      </w:r>
      <w:r w:rsidR="00643F89">
        <w:rPr>
          <w:rFonts w:cs="Times New Roman"/>
          <w:sz w:val="28"/>
          <w:szCs w:val="28"/>
        </w:rPr>
        <w:t xml:space="preserve"> основана на следующих </w:t>
      </w:r>
      <w:r w:rsidR="00E97A97">
        <w:rPr>
          <w:rFonts w:cs="Times New Roman"/>
          <w:sz w:val="28"/>
          <w:szCs w:val="28"/>
        </w:rPr>
        <w:t>нормативно-правовых актах</w:t>
      </w:r>
      <w:r w:rsidR="00643F89">
        <w:rPr>
          <w:rFonts w:cs="Times New Roman"/>
          <w:sz w:val="28"/>
          <w:szCs w:val="28"/>
        </w:rPr>
        <w:t>:</w:t>
      </w:r>
      <w:r w:rsidR="00703FEC">
        <w:rPr>
          <w:rFonts w:cs="Times New Roman"/>
          <w:sz w:val="28"/>
          <w:szCs w:val="28"/>
        </w:rPr>
        <w:t xml:space="preserve"> </w:t>
      </w:r>
      <w:proofErr w:type="gramStart"/>
      <w:r w:rsidR="00703FEC">
        <w:rPr>
          <w:rFonts w:cs="Times New Roman"/>
          <w:sz w:val="28"/>
          <w:szCs w:val="28"/>
        </w:rPr>
        <w:t xml:space="preserve">Бюджетный кодекс РФ (далее – БК РФ), Гражданский кодекс РФ (часть первая, вторая) (далее – ГК РФ), </w:t>
      </w:r>
      <w:r w:rsidR="005F2CFD">
        <w:rPr>
          <w:rFonts w:cs="Times New Roman"/>
          <w:sz w:val="28"/>
          <w:szCs w:val="28"/>
        </w:rPr>
        <w:t xml:space="preserve">Земельный кодекс РФ (далее – </w:t>
      </w:r>
      <w:proofErr w:type="spellStart"/>
      <w:r w:rsidR="005F2CFD">
        <w:rPr>
          <w:rFonts w:cs="Times New Roman"/>
          <w:sz w:val="28"/>
          <w:szCs w:val="28"/>
        </w:rPr>
        <w:t>ЗК</w:t>
      </w:r>
      <w:proofErr w:type="spellEnd"/>
      <w:r w:rsidR="005F2CFD">
        <w:rPr>
          <w:rFonts w:cs="Times New Roman"/>
          <w:sz w:val="28"/>
          <w:szCs w:val="28"/>
        </w:rPr>
        <w:t xml:space="preserve"> РФ), </w:t>
      </w:r>
      <w:r w:rsidR="00703FEC">
        <w:rPr>
          <w:rFonts w:cs="Times New Roman"/>
          <w:sz w:val="28"/>
          <w:szCs w:val="28"/>
        </w:rPr>
        <w:t xml:space="preserve">Закон РФ «Об учреждениях и органах, исполняющих наказание в виде лишения свободы», </w:t>
      </w:r>
      <w:r w:rsidR="00E97A97">
        <w:rPr>
          <w:rFonts w:cs="Times New Roman"/>
          <w:sz w:val="28"/>
          <w:szCs w:val="28"/>
        </w:rPr>
        <w:t>Ф</w:t>
      </w:r>
      <w:r w:rsidR="00703FEC">
        <w:rPr>
          <w:rFonts w:cs="Times New Roman"/>
          <w:sz w:val="28"/>
          <w:szCs w:val="28"/>
        </w:rPr>
        <w:t xml:space="preserve">едеральный закон </w:t>
      </w:r>
      <w:r w:rsidR="00E97A97">
        <w:rPr>
          <w:rFonts w:cs="Times New Roman"/>
          <w:sz w:val="28"/>
          <w:szCs w:val="28"/>
        </w:rPr>
        <w:t xml:space="preserve">РФ </w:t>
      </w:r>
      <w:r w:rsidR="00E97A97" w:rsidRPr="00FD077F">
        <w:rPr>
          <w:rFonts w:cs="Times New Roman"/>
          <w:sz w:val="28"/>
          <w:szCs w:val="28"/>
        </w:rPr>
        <w:t>от 8 мая 2010 г. № 83-ФЗ</w:t>
      </w:r>
      <w:r w:rsidR="00E97A97">
        <w:rPr>
          <w:rFonts w:cs="Times New Roman"/>
          <w:sz w:val="28"/>
          <w:szCs w:val="28"/>
        </w:rPr>
        <w:t xml:space="preserve"> </w:t>
      </w:r>
      <w:r w:rsidR="00703FEC">
        <w:rPr>
          <w:rFonts w:cs="Times New Roman"/>
          <w:sz w:val="28"/>
          <w:szCs w:val="28"/>
        </w:rPr>
        <w:t>«</w:t>
      </w:r>
      <w:r w:rsidR="00703FEC" w:rsidRPr="00FD077F">
        <w:rPr>
          <w:rFonts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roofErr w:type="gramEnd"/>
      <w:r w:rsidR="00703FEC">
        <w:rPr>
          <w:rFonts w:cs="Times New Roman"/>
          <w:sz w:val="28"/>
          <w:szCs w:val="28"/>
        </w:rPr>
        <w:t xml:space="preserve">», </w:t>
      </w:r>
      <w:r w:rsidR="00E97A97">
        <w:rPr>
          <w:rFonts w:cs="Times New Roman"/>
          <w:sz w:val="28"/>
          <w:szCs w:val="28"/>
        </w:rPr>
        <w:t>Ф</w:t>
      </w:r>
      <w:r w:rsidR="00703FEC">
        <w:rPr>
          <w:rFonts w:cs="Times New Roman"/>
          <w:sz w:val="28"/>
          <w:szCs w:val="28"/>
        </w:rPr>
        <w:t xml:space="preserve">едеральный закон </w:t>
      </w:r>
      <w:r w:rsidR="00E97A97" w:rsidRPr="00F34F26">
        <w:rPr>
          <w:rFonts w:cs="Times New Roman"/>
          <w:sz w:val="28"/>
          <w:szCs w:val="28"/>
        </w:rPr>
        <w:t>от 26 июля 2006 года № 135-ФЗ</w:t>
      </w:r>
      <w:r w:rsidR="00E97A97">
        <w:rPr>
          <w:rFonts w:cs="Times New Roman"/>
          <w:sz w:val="28"/>
          <w:szCs w:val="28"/>
        </w:rPr>
        <w:t xml:space="preserve"> </w:t>
      </w:r>
      <w:r w:rsidR="00703FEC">
        <w:rPr>
          <w:rFonts w:cs="Times New Roman"/>
          <w:sz w:val="28"/>
          <w:szCs w:val="28"/>
        </w:rPr>
        <w:t>«</w:t>
      </w:r>
      <w:r w:rsidR="00703FEC" w:rsidRPr="00F34F26">
        <w:rPr>
          <w:rFonts w:cs="Times New Roman"/>
          <w:sz w:val="28"/>
          <w:szCs w:val="28"/>
        </w:rPr>
        <w:t>О защите конкуренции</w:t>
      </w:r>
      <w:r w:rsidR="00703FEC">
        <w:rPr>
          <w:rFonts w:cs="Times New Roman"/>
          <w:sz w:val="28"/>
          <w:szCs w:val="28"/>
        </w:rPr>
        <w:t xml:space="preserve">», </w:t>
      </w:r>
      <w:r w:rsidR="00E97A97">
        <w:rPr>
          <w:rFonts w:cs="Times New Roman"/>
          <w:sz w:val="28"/>
          <w:szCs w:val="28"/>
        </w:rPr>
        <w:t>Ф</w:t>
      </w:r>
      <w:r w:rsidR="005F2CFD">
        <w:rPr>
          <w:rFonts w:cs="Times New Roman"/>
          <w:sz w:val="28"/>
          <w:szCs w:val="28"/>
        </w:rPr>
        <w:t xml:space="preserve">едеральный закон </w:t>
      </w:r>
      <w:r w:rsidR="00E97A97" w:rsidRPr="00F80521">
        <w:rPr>
          <w:rFonts w:cs="Times New Roman"/>
          <w:sz w:val="28"/>
          <w:szCs w:val="28"/>
        </w:rPr>
        <w:t xml:space="preserve">от 05.04.2013 № 44-ФЗ </w:t>
      </w:r>
      <w:r w:rsidR="005F2CFD">
        <w:rPr>
          <w:rFonts w:cs="Times New Roman"/>
          <w:sz w:val="28"/>
          <w:szCs w:val="28"/>
        </w:rPr>
        <w:t>«</w:t>
      </w:r>
      <w:r w:rsidR="005F2CFD" w:rsidRPr="00F80521">
        <w:rPr>
          <w:rFonts w:cs="Times New Roman"/>
          <w:sz w:val="28"/>
          <w:szCs w:val="28"/>
        </w:rPr>
        <w:t>О контрактной системе в сфере закупок товаров, работ, услуг для обеспечения государственных и муниципальных нужд</w:t>
      </w:r>
      <w:r w:rsidR="005F2CFD">
        <w:rPr>
          <w:rFonts w:cs="Times New Roman"/>
          <w:sz w:val="28"/>
          <w:szCs w:val="28"/>
        </w:rPr>
        <w:t xml:space="preserve">», </w:t>
      </w:r>
      <w:r w:rsidR="00703FEC">
        <w:rPr>
          <w:rFonts w:cs="Times New Roman"/>
          <w:sz w:val="28"/>
          <w:szCs w:val="28"/>
        </w:rPr>
        <w:t>а также Указ Президента «</w:t>
      </w:r>
      <w:r w:rsidR="00703FEC" w:rsidRPr="002A2333">
        <w:rPr>
          <w:rFonts w:cs="Times New Roman"/>
          <w:sz w:val="28"/>
          <w:szCs w:val="28"/>
        </w:rPr>
        <w:t>Вопросы Федеральной службы исполнения наказаний</w:t>
      </w:r>
      <w:r w:rsidR="00703FEC">
        <w:rPr>
          <w:rFonts w:cs="Times New Roman"/>
          <w:sz w:val="28"/>
          <w:szCs w:val="28"/>
        </w:rPr>
        <w:t>» и иные правовые акты.</w:t>
      </w:r>
    </w:p>
    <w:p w:rsidR="00EB402C" w:rsidRPr="00FE7D09" w:rsidRDefault="00EB402C" w:rsidP="00FE7D09">
      <w:pPr>
        <w:spacing w:after="0" w:line="360" w:lineRule="auto"/>
        <w:ind w:firstLine="709"/>
        <w:jc w:val="both"/>
      </w:pPr>
      <w:r w:rsidRPr="005A6DD1">
        <w:rPr>
          <w:rFonts w:cs="Times New Roman"/>
          <w:b/>
          <w:sz w:val="28"/>
          <w:szCs w:val="28"/>
        </w:rPr>
        <w:t>Теоретическую базу</w:t>
      </w:r>
      <w:r w:rsidRPr="005A6DD1">
        <w:rPr>
          <w:rFonts w:cs="Times New Roman"/>
          <w:sz w:val="28"/>
          <w:szCs w:val="28"/>
        </w:rPr>
        <w:t xml:space="preserve"> исследования составили труды таких ученых-специалистов как: </w:t>
      </w:r>
      <w:r w:rsidR="00FE7D09" w:rsidRPr="000E4E2D">
        <w:rPr>
          <w:rFonts w:cs="Times New Roman"/>
          <w:sz w:val="28"/>
          <w:szCs w:val="28"/>
        </w:rPr>
        <w:t>М.</w:t>
      </w:r>
      <w:r w:rsidR="00FE7D09">
        <w:rPr>
          <w:rFonts w:cs="Times New Roman"/>
          <w:sz w:val="28"/>
          <w:szCs w:val="28"/>
        </w:rPr>
        <w:t xml:space="preserve"> </w:t>
      </w:r>
      <w:r w:rsidR="00FE7D09" w:rsidRPr="000E4E2D">
        <w:rPr>
          <w:rFonts w:cs="Times New Roman"/>
          <w:sz w:val="28"/>
          <w:szCs w:val="28"/>
        </w:rPr>
        <w:t>И. Брагинский</w:t>
      </w:r>
      <w:r w:rsidR="00FE7D09">
        <w:rPr>
          <w:rFonts w:cs="Times New Roman"/>
          <w:sz w:val="28"/>
          <w:szCs w:val="28"/>
        </w:rPr>
        <w:t xml:space="preserve">, </w:t>
      </w:r>
      <w:r w:rsidR="00FE7D09" w:rsidRPr="000E4E2D">
        <w:rPr>
          <w:rFonts w:cs="Times New Roman"/>
          <w:sz w:val="28"/>
          <w:szCs w:val="28"/>
        </w:rPr>
        <w:t>В.</w:t>
      </w:r>
      <w:r w:rsidR="00FE7D09">
        <w:rPr>
          <w:rFonts w:cs="Times New Roman"/>
          <w:sz w:val="28"/>
          <w:szCs w:val="28"/>
        </w:rPr>
        <w:t xml:space="preserve"> </w:t>
      </w:r>
      <w:r w:rsidR="00FE7D09" w:rsidRPr="000E4E2D">
        <w:rPr>
          <w:rFonts w:cs="Times New Roman"/>
          <w:sz w:val="28"/>
          <w:szCs w:val="28"/>
        </w:rPr>
        <w:t xml:space="preserve">В. </w:t>
      </w:r>
      <w:proofErr w:type="spellStart"/>
      <w:r w:rsidR="00FE7D09" w:rsidRPr="000E4E2D">
        <w:rPr>
          <w:rFonts w:cs="Times New Roman"/>
          <w:sz w:val="28"/>
          <w:szCs w:val="28"/>
        </w:rPr>
        <w:t>Витрянский</w:t>
      </w:r>
      <w:proofErr w:type="spellEnd"/>
      <w:r w:rsidR="00FE7D09">
        <w:rPr>
          <w:rFonts w:cs="Times New Roman"/>
          <w:sz w:val="28"/>
          <w:szCs w:val="28"/>
        </w:rPr>
        <w:t xml:space="preserve">, Р. Т. </w:t>
      </w:r>
      <w:proofErr w:type="spellStart"/>
      <w:r w:rsidR="00FE7D09">
        <w:rPr>
          <w:rFonts w:cs="Times New Roman"/>
          <w:sz w:val="28"/>
          <w:szCs w:val="28"/>
        </w:rPr>
        <w:t>Давлетукаев</w:t>
      </w:r>
      <w:proofErr w:type="spellEnd"/>
      <w:r w:rsidR="00FE7D09">
        <w:rPr>
          <w:rFonts w:cs="Times New Roman"/>
          <w:sz w:val="28"/>
          <w:szCs w:val="28"/>
        </w:rPr>
        <w:t xml:space="preserve">, Т. А. </w:t>
      </w:r>
      <w:proofErr w:type="spellStart"/>
      <w:r w:rsidR="00FE7D09" w:rsidRPr="000E4E2D">
        <w:rPr>
          <w:rFonts w:cs="Times New Roman"/>
          <w:sz w:val="28"/>
          <w:szCs w:val="28"/>
        </w:rPr>
        <w:t>Еремкина</w:t>
      </w:r>
      <w:proofErr w:type="spellEnd"/>
      <w:r w:rsidR="00FE7D09">
        <w:rPr>
          <w:rFonts w:cs="Times New Roman"/>
          <w:sz w:val="28"/>
          <w:szCs w:val="28"/>
        </w:rPr>
        <w:t xml:space="preserve">, Е. Е. Кацуба, Л. Т. </w:t>
      </w:r>
      <w:proofErr w:type="spellStart"/>
      <w:r w:rsidR="00FE7D09">
        <w:rPr>
          <w:rFonts w:cs="Times New Roman"/>
          <w:sz w:val="28"/>
          <w:szCs w:val="28"/>
        </w:rPr>
        <w:t>Кокоева</w:t>
      </w:r>
      <w:proofErr w:type="spellEnd"/>
      <w:r w:rsidR="00FE7D09">
        <w:rPr>
          <w:rFonts w:cs="Times New Roman"/>
          <w:sz w:val="28"/>
          <w:szCs w:val="28"/>
        </w:rPr>
        <w:t xml:space="preserve">, Д. И. Кравцов, О. </w:t>
      </w:r>
      <w:proofErr w:type="spellStart"/>
      <w:r w:rsidR="00FE7D09">
        <w:rPr>
          <w:rFonts w:cs="Times New Roman"/>
          <w:sz w:val="28"/>
          <w:szCs w:val="28"/>
        </w:rPr>
        <w:t>Ладина</w:t>
      </w:r>
      <w:proofErr w:type="spellEnd"/>
      <w:r w:rsidR="00FE7D09">
        <w:rPr>
          <w:rFonts w:cs="Times New Roman"/>
          <w:sz w:val="28"/>
          <w:szCs w:val="28"/>
        </w:rPr>
        <w:t xml:space="preserve">, О. М. Свириденко, М. А. Шестаков, Е. В. </w:t>
      </w:r>
      <w:proofErr w:type="spellStart"/>
      <w:r w:rsidR="00FE7D09">
        <w:rPr>
          <w:rFonts w:cs="Times New Roman"/>
          <w:sz w:val="28"/>
          <w:szCs w:val="28"/>
        </w:rPr>
        <w:t>Шоргина</w:t>
      </w:r>
      <w:proofErr w:type="spellEnd"/>
    </w:p>
    <w:p w:rsidR="00EB402C" w:rsidRPr="005A6DD1" w:rsidRDefault="00EB402C" w:rsidP="00EB402C">
      <w:pPr>
        <w:spacing w:after="0" w:line="360" w:lineRule="auto"/>
        <w:ind w:firstLine="709"/>
        <w:jc w:val="both"/>
        <w:rPr>
          <w:rFonts w:cs="Times New Roman"/>
          <w:sz w:val="28"/>
          <w:szCs w:val="28"/>
          <w:lang w:eastAsia="ru-RU"/>
        </w:rPr>
      </w:pPr>
      <w:r w:rsidRPr="005A6DD1">
        <w:rPr>
          <w:rFonts w:cs="Times New Roman"/>
          <w:b/>
          <w:sz w:val="28"/>
          <w:szCs w:val="28"/>
          <w:lang w:eastAsia="ru-RU"/>
        </w:rPr>
        <w:lastRenderedPageBreak/>
        <w:t xml:space="preserve">Методологическую базу </w:t>
      </w:r>
      <w:r w:rsidRPr="005A6DD1">
        <w:rPr>
          <w:rFonts w:cs="Times New Roman"/>
          <w:sz w:val="28"/>
          <w:szCs w:val="28"/>
          <w:lang w:eastAsia="ru-RU"/>
        </w:rPr>
        <w:t xml:space="preserve">исследования составили общенаучные </w:t>
      </w:r>
      <w:r w:rsidRPr="005A6DD1">
        <w:rPr>
          <w:rFonts w:cs="Times New Roman"/>
          <w:sz w:val="28"/>
          <w:szCs w:val="28"/>
          <w:lang w:eastAsia="ru-RU"/>
        </w:rPr>
        <w:br/>
        <w:t>и частно-научные методы. Общенаучные методы: а</w:t>
      </w:r>
      <w:r w:rsidR="00BE5B91" w:rsidRPr="005A6DD1">
        <w:rPr>
          <w:rFonts w:cs="Times New Roman"/>
          <w:sz w:val="28"/>
          <w:szCs w:val="28"/>
          <w:lang w:eastAsia="ru-RU"/>
        </w:rPr>
        <w:t>нализ, синтез, структурирование, дедукция, индукция</w:t>
      </w:r>
      <w:r w:rsidRPr="005A6DD1">
        <w:rPr>
          <w:rFonts w:cs="Times New Roman"/>
          <w:sz w:val="28"/>
          <w:szCs w:val="28"/>
          <w:lang w:eastAsia="ru-RU"/>
        </w:rPr>
        <w:t>. Частно-научные: формально-юридический.</w:t>
      </w:r>
    </w:p>
    <w:p w:rsidR="00A114A8" w:rsidRPr="005A6DD1" w:rsidRDefault="00EB402C" w:rsidP="00EB402C">
      <w:pPr>
        <w:spacing w:after="0" w:line="360" w:lineRule="auto"/>
        <w:ind w:firstLine="709"/>
        <w:jc w:val="both"/>
        <w:rPr>
          <w:rFonts w:eastAsia="Times New Roman" w:cs="Times New Roman"/>
          <w:color w:val="000000" w:themeColor="text1"/>
          <w:lang w:eastAsia="ru-RU"/>
        </w:rPr>
      </w:pPr>
      <w:r w:rsidRPr="005A6DD1">
        <w:rPr>
          <w:rFonts w:cs="Times New Roman"/>
          <w:b/>
          <w:sz w:val="28"/>
          <w:szCs w:val="28"/>
        </w:rPr>
        <w:t>Структура работы</w:t>
      </w:r>
      <w:r w:rsidRPr="005A6DD1">
        <w:rPr>
          <w:rFonts w:cs="Times New Roman"/>
          <w:sz w:val="28"/>
          <w:szCs w:val="28"/>
        </w:rPr>
        <w:t xml:space="preserve"> обусловлена поставленными целями и задачами. Курсовая работа состоит из введения, </w:t>
      </w:r>
      <w:r w:rsidR="00BE5B91" w:rsidRPr="005A6DD1">
        <w:rPr>
          <w:rFonts w:cs="Times New Roman"/>
          <w:sz w:val="28"/>
          <w:szCs w:val="28"/>
        </w:rPr>
        <w:t>двух глав, объединяющие</w:t>
      </w:r>
      <w:r w:rsidRPr="005A6DD1">
        <w:rPr>
          <w:rFonts w:cs="Times New Roman"/>
          <w:sz w:val="28"/>
          <w:szCs w:val="28"/>
        </w:rPr>
        <w:t xml:space="preserve"> </w:t>
      </w:r>
      <w:r w:rsidR="00BE5B91" w:rsidRPr="005A6DD1">
        <w:rPr>
          <w:rFonts w:cs="Times New Roman"/>
          <w:sz w:val="28"/>
          <w:szCs w:val="28"/>
        </w:rPr>
        <w:t>четыре</w:t>
      </w:r>
      <w:r w:rsidRPr="005A6DD1">
        <w:rPr>
          <w:rFonts w:cs="Times New Roman"/>
          <w:sz w:val="28"/>
          <w:szCs w:val="28"/>
        </w:rPr>
        <w:t xml:space="preserve">  </w:t>
      </w:r>
      <w:r w:rsidR="00BE5B91" w:rsidRPr="005A6DD1">
        <w:rPr>
          <w:rFonts w:cs="Times New Roman"/>
          <w:sz w:val="28"/>
          <w:szCs w:val="28"/>
        </w:rPr>
        <w:t>параграфа</w:t>
      </w:r>
      <w:r w:rsidRPr="005A6DD1">
        <w:rPr>
          <w:rFonts w:cs="Times New Roman"/>
          <w:sz w:val="28"/>
          <w:szCs w:val="28"/>
        </w:rPr>
        <w:t>, заключения и списка использованных источников.</w:t>
      </w:r>
      <w:r w:rsidR="005A2709" w:rsidRPr="005A6DD1">
        <w:rPr>
          <w:rFonts w:eastAsia="Times New Roman" w:cs="Times New Roman"/>
          <w:color w:val="000000" w:themeColor="text1"/>
          <w:lang w:eastAsia="ru-RU"/>
        </w:rPr>
        <w:br w:type="page"/>
      </w:r>
    </w:p>
    <w:p w:rsidR="00896013" w:rsidRDefault="00EB402C" w:rsidP="00342F52">
      <w:pPr>
        <w:pStyle w:val="1"/>
        <w:spacing w:line="240" w:lineRule="auto"/>
        <w:rPr>
          <w:rFonts w:cs="Times New Roman"/>
          <w:shd w:val="clear" w:color="auto" w:fill="FFFFFF"/>
        </w:rPr>
      </w:pPr>
      <w:bookmarkStart w:id="2" w:name="_Toc28016012"/>
      <w:r w:rsidRPr="005A6DD1">
        <w:rPr>
          <w:rFonts w:cs="Times New Roman"/>
          <w:shd w:val="clear" w:color="auto" w:fill="FFFFFF"/>
        </w:rPr>
        <w:lastRenderedPageBreak/>
        <w:t>ГЛАВА 1</w:t>
      </w:r>
      <w:r w:rsidR="005325D3" w:rsidRPr="005A6DD1">
        <w:rPr>
          <w:rFonts w:cs="Times New Roman"/>
          <w:shd w:val="clear" w:color="auto" w:fill="FFFFFF"/>
        </w:rPr>
        <w:t xml:space="preserve">. </w:t>
      </w:r>
      <w:r w:rsidR="00DF1660">
        <w:rPr>
          <w:rFonts w:cs="Times New Roman"/>
          <w:shd w:val="clear" w:color="auto" w:fill="FFFFFF"/>
        </w:rPr>
        <w:t>ОБЩЕТЕОРЕТИЧЕСКИЙ АСПЕКТ АРЕНДНЫХ ОТНОШЕНИЙ С УЧАСТИЕМ УЧРЕЖДЕНИЙ И ОРГАНОВ УИС РОССИИ</w:t>
      </w:r>
      <w:bookmarkEnd w:id="2"/>
    </w:p>
    <w:p w:rsidR="00DF1660" w:rsidRDefault="00DF1660" w:rsidP="00DF1660"/>
    <w:p w:rsidR="00DF1660" w:rsidRPr="00DF1660" w:rsidRDefault="00DF1660" w:rsidP="00DF1660"/>
    <w:p w:rsidR="005325D3" w:rsidRDefault="006311B7" w:rsidP="00DF1660">
      <w:pPr>
        <w:pStyle w:val="2"/>
        <w:rPr>
          <w:szCs w:val="28"/>
          <w:shd w:val="clear" w:color="auto" w:fill="FFFFFF"/>
        </w:rPr>
      </w:pPr>
      <w:bookmarkStart w:id="3" w:name="_Toc28016013"/>
      <w:r w:rsidRPr="005A6DD1">
        <w:rPr>
          <w:szCs w:val="28"/>
          <w:shd w:val="clear" w:color="auto" w:fill="FFFFFF"/>
        </w:rPr>
        <w:t>1</w:t>
      </w:r>
      <w:r w:rsidR="00896013" w:rsidRPr="005A6DD1">
        <w:rPr>
          <w:szCs w:val="28"/>
          <w:shd w:val="clear" w:color="auto" w:fill="FFFFFF"/>
        </w:rPr>
        <w:t xml:space="preserve">.1. </w:t>
      </w:r>
      <w:r w:rsidR="00DF1660">
        <w:rPr>
          <w:szCs w:val="28"/>
          <w:shd w:val="clear" w:color="auto" w:fill="FFFFFF"/>
        </w:rPr>
        <w:t>Общая характеристика арендных отношений</w:t>
      </w:r>
      <w:bookmarkEnd w:id="3"/>
    </w:p>
    <w:p w:rsidR="00F34F26" w:rsidRDefault="00F34F26" w:rsidP="00AD0D23">
      <w:pPr>
        <w:spacing w:after="0" w:line="360" w:lineRule="auto"/>
        <w:ind w:firstLine="709"/>
        <w:jc w:val="both"/>
        <w:rPr>
          <w:sz w:val="28"/>
          <w:szCs w:val="28"/>
          <w:shd w:val="clear" w:color="auto" w:fill="FFFFFF"/>
        </w:rPr>
      </w:pPr>
    </w:p>
    <w:p w:rsidR="00F34F26" w:rsidRDefault="00F34F26" w:rsidP="00AD0D23">
      <w:pPr>
        <w:spacing w:after="0" w:line="360" w:lineRule="auto"/>
        <w:ind w:firstLine="709"/>
        <w:jc w:val="both"/>
        <w:rPr>
          <w:sz w:val="28"/>
          <w:szCs w:val="28"/>
          <w:shd w:val="clear" w:color="auto" w:fill="FFFFFF"/>
        </w:rPr>
      </w:pPr>
    </w:p>
    <w:p w:rsidR="00DF1660" w:rsidRPr="00DF1660" w:rsidRDefault="00AD0D23" w:rsidP="00AD0D23">
      <w:pPr>
        <w:spacing w:after="0" w:line="360" w:lineRule="auto"/>
        <w:ind w:firstLine="709"/>
        <w:jc w:val="both"/>
        <w:rPr>
          <w:sz w:val="28"/>
          <w:szCs w:val="28"/>
          <w:shd w:val="clear" w:color="auto" w:fill="FFFFFF"/>
        </w:rPr>
      </w:pPr>
      <w:r w:rsidRPr="00AD0D23">
        <w:rPr>
          <w:sz w:val="28"/>
          <w:szCs w:val="28"/>
          <w:shd w:val="clear" w:color="auto" w:fill="FFFFFF"/>
        </w:rPr>
        <w:t xml:space="preserve">Начиная давать общую характеристику договору аренды, следует отметить, что в соответствии с частью 1 статьи 606 </w:t>
      </w:r>
      <w:r>
        <w:rPr>
          <w:sz w:val="28"/>
          <w:szCs w:val="28"/>
          <w:shd w:val="clear" w:color="auto" w:fill="FFFFFF"/>
        </w:rPr>
        <w:t>ГК РФ</w:t>
      </w:r>
      <w:r>
        <w:rPr>
          <w:rStyle w:val="a7"/>
          <w:sz w:val="28"/>
          <w:szCs w:val="28"/>
          <w:shd w:val="clear" w:color="auto" w:fill="FFFFFF"/>
        </w:rPr>
        <w:footnoteReference w:id="1"/>
      </w:r>
      <w:r w:rsidRPr="00AD0D23">
        <w:rPr>
          <w:sz w:val="28"/>
          <w:szCs w:val="28"/>
          <w:shd w:val="clear" w:color="auto" w:fill="FFFFFF"/>
        </w:rPr>
        <w:t xml:space="preserve"> договором аренды (имущественного найма) признается соглашение, в силу которого арендодатель (</w:t>
      </w:r>
      <w:proofErr w:type="spellStart"/>
      <w:r w:rsidRPr="00AD0D23">
        <w:rPr>
          <w:sz w:val="28"/>
          <w:szCs w:val="28"/>
          <w:shd w:val="clear" w:color="auto" w:fill="FFFFFF"/>
        </w:rPr>
        <w:t>наймодатель</w:t>
      </w:r>
      <w:proofErr w:type="spellEnd"/>
      <w:r w:rsidRPr="00AD0D23">
        <w:rPr>
          <w:sz w:val="28"/>
          <w:szCs w:val="28"/>
          <w:shd w:val="clear" w:color="auto" w:fill="FFFFFF"/>
        </w:rPr>
        <w:t>) обязуется предоставить арендатору (нанимателю) имущество за плату во временное владение и пользование или во временное пользование.</w:t>
      </w:r>
    </w:p>
    <w:p w:rsidR="00DF1660" w:rsidRPr="00DF1660" w:rsidRDefault="000E4E2D" w:rsidP="00AD0D23">
      <w:pPr>
        <w:spacing w:after="0" w:line="360" w:lineRule="auto"/>
        <w:ind w:firstLine="709"/>
        <w:jc w:val="both"/>
        <w:rPr>
          <w:sz w:val="28"/>
          <w:szCs w:val="28"/>
          <w:shd w:val="clear" w:color="auto" w:fill="FFFFFF"/>
        </w:rPr>
      </w:pPr>
      <w:proofErr w:type="spellStart"/>
      <w:r w:rsidRPr="000E4E2D">
        <w:rPr>
          <w:sz w:val="28"/>
          <w:szCs w:val="28"/>
          <w:shd w:val="clear" w:color="auto" w:fill="FFFFFF"/>
        </w:rPr>
        <w:t>Еремкина</w:t>
      </w:r>
      <w:proofErr w:type="spellEnd"/>
      <w:r w:rsidRPr="000E4E2D">
        <w:rPr>
          <w:sz w:val="28"/>
          <w:szCs w:val="28"/>
          <w:shd w:val="clear" w:color="auto" w:fill="FFFFFF"/>
        </w:rPr>
        <w:t xml:space="preserve"> </w:t>
      </w:r>
      <w:proofErr w:type="spellStart"/>
      <w:r w:rsidR="00E97A97">
        <w:rPr>
          <w:sz w:val="28"/>
          <w:szCs w:val="28"/>
          <w:shd w:val="clear" w:color="auto" w:fill="FFFFFF"/>
        </w:rPr>
        <w:t>Т.А</w:t>
      </w:r>
      <w:proofErr w:type="spellEnd"/>
      <w:r w:rsidR="00E97A97">
        <w:rPr>
          <w:sz w:val="28"/>
          <w:szCs w:val="28"/>
          <w:shd w:val="clear" w:color="auto" w:fill="FFFFFF"/>
        </w:rPr>
        <w:t xml:space="preserve">. </w:t>
      </w:r>
      <w:r w:rsidRPr="000E4E2D">
        <w:rPr>
          <w:sz w:val="28"/>
          <w:szCs w:val="28"/>
          <w:shd w:val="clear" w:color="auto" w:fill="FFFFFF"/>
        </w:rPr>
        <w:t>дает расширенное понятие договору аренды, отличающееся от нормативного тем, что «имущество» раскрывает более подробно: «движимые и недвижимые вещи, топливо, запасы сырья…», а также дает расширенное описание арендодателя, арендатора</w:t>
      </w:r>
      <w:r>
        <w:rPr>
          <w:rStyle w:val="a7"/>
          <w:sz w:val="28"/>
          <w:szCs w:val="28"/>
          <w:shd w:val="clear" w:color="auto" w:fill="FFFFFF"/>
        </w:rPr>
        <w:footnoteReference w:id="2"/>
      </w:r>
      <w:r>
        <w:rPr>
          <w:sz w:val="28"/>
          <w:szCs w:val="28"/>
          <w:shd w:val="clear" w:color="auto" w:fill="FFFFFF"/>
        </w:rPr>
        <w:t>.</w:t>
      </w:r>
    </w:p>
    <w:p w:rsidR="004A7A98" w:rsidRDefault="000E4E2D" w:rsidP="00DA211B">
      <w:pPr>
        <w:spacing w:after="0" w:line="360" w:lineRule="auto"/>
        <w:ind w:firstLine="709"/>
        <w:jc w:val="both"/>
        <w:rPr>
          <w:rFonts w:cs="Times New Roman"/>
          <w:sz w:val="28"/>
          <w:szCs w:val="28"/>
          <w:shd w:val="clear" w:color="auto" w:fill="FFFFFF"/>
        </w:rPr>
      </w:pPr>
      <w:r w:rsidRPr="000E4E2D">
        <w:rPr>
          <w:rFonts w:cs="Times New Roman"/>
          <w:sz w:val="28"/>
          <w:szCs w:val="28"/>
          <w:shd w:val="clear" w:color="auto" w:fill="FFFFFF"/>
        </w:rPr>
        <w:t xml:space="preserve">Аренда – одна из конструкций, призванных оформлять передачу в возмездное пользование индивидуально-определенных вещей без перехода права собственности. Значение аренды для разных правопорядков зависит от места аренды в системе соответствующих конструкций. Например, по римскому праву договор найма создавал правоотношение только между нанимателем и </w:t>
      </w:r>
      <w:proofErr w:type="spellStart"/>
      <w:r w:rsidRPr="000E4E2D">
        <w:rPr>
          <w:rFonts w:cs="Times New Roman"/>
          <w:sz w:val="28"/>
          <w:szCs w:val="28"/>
          <w:shd w:val="clear" w:color="auto" w:fill="FFFFFF"/>
        </w:rPr>
        <w:t>наймодателем</w:t>
      </w:r>
      <w:proofErr w:type="spellEnd"/>
      <w:r w:rsidRPr="000E4E2D">
        <w:rPr>
          <w:rFonts w:cs="Times New Roman"/>
          <w:sz w:val="28"/>
          <w:szCs w:val="28"/>
          <w:shd w:val="clear" w:color="auto" w:fill="FFFFFF"/>
        </w:rPr>
        <w:t xml:space="preserve"> и не имел никакого правового эффекта для третьих лиц. Так, при продаже имущества права арендатора не сохранялись</w:t>
      </w:r>
      <w:r>
        <w:rPr>
          <w:rStyle w:val="a7"/>
          <w:rFonts w:cs="Times New Roman"/>
          <w:sz w:val="28"/>
          <w:szCs w:val="28"/>
          <w:shd w:val="clear" w:color="auto" w:fill="FFFFFF"/>
        </w:rPr>
        <w:footnoteReference w:id="3"/>
      </w:r>
      <w:r>
        <w:rPr>
          <w:rFonts w:cs="Times New Roman"/>
          <w:sz w:val="28"/>
          <w:szCs w:val="28"/>
          <w:shd w:val="clear" w:color="auto" w:fill="FFFFFF"/>
        </w:rPr>
        <w:t>.</w:t>
      </w:r>
    </w:p>
    <w:p w:rsidR="000E4E2D" w:rsidRDefault="000E4E2D"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lastRenderedPageBreak/>
        <w:t>В</w:t>
      </w:r>
      <w:r w:rsidRPr="000E4E2D">
        <w:rPr>
          <w:rFonts w:cs="Times New Roman"/>
          <w:sz w:val="28"/>
          <w:szCs w:val="28"/>
          <w:shd w:val="clear" w:color="auto" w:fill="FFFFFF"/>
        </w:rPr>
        <w:t>се договоры аренды классифицируются законодателем на договоры аренды, регулируемые только общими правилами об аренде, и договоры аренды, регулируемые как общими, так и специальными нормами</w:t>
      </w:r>
      <w:r>
        <w:rPr>
          <w:rStyle w:val="a7"/>
          <w:rFonts w:cs="Times New Roman"/>
          <w:sz w:val="28"/>
          <w:szCs w:val="28"/>
          <w:shd w:val="clear" w:color="auto" w:fill="FFFFFF"/>
        </w:rPr>
        <w:footnoteReference w:id="4"/>
      </w:r>
      <w:r>
        <w:rPr>
          <w:rFonts w:cs="Times New Roman"/>
          <w:sz w:val="28"/>
          <w:szCs w:val="28"/>
          <w:shd w:val="clear" w:color="auto" w:fill="FFFFFF"/>
        </w:rPr>
        <w:t>.</w:t>
      </w:r>
    </w:p>
    <w:p w:rsidR="000E4E2D" w:rsidRDefault="000E4E2D" w:rsidP="00DA211B">
      <w:pPr>
        <w:spacing w:after="0" w:line="360" w:lineRule="auto"/>
        <w:ind w:firstLine="709"/>
        <w:jc w:val="both"/>
        <w:rPr>
          <w:rFonts w:cs="Times New Roman"/>
          <w:sz w:val="28"/>
          <w:szCs w:val="28"/>
          <w:shd w:val="clear" w:color="auto" w:fill="FFFFFF"/>
        </w:rPr>
      </w:pPr>
      <w:r w:rsidRPr="000E4E2D">
        <w:rPr>
          <w:rFonts w:cs="Times New Roman"/>
          <w:sz w:val="28"/>
          <w:szCs w:val="28"/>
          <w:shd w:val="clear" w:color="auto" w:fill="FFFFFF"/>
        </w:rPr>
        <w:t xml:space="preserve">Типизацию специальных видов аренды осуществляет сам законодатель (указывая в статье 625 ГК РФ, что в терминологии это «отдельные виды договоров аренды» и «договоры аренды отдельных видов имущества»). Это не классификация, поскольку проводится по различным критериям. </w:t>
      </w:r>
      <w:proofErr w:type="gramStart"/>
      <w:r w:rsidRPr="000E4E2D">
        <w:rPr>
          <w:rFonts w:cs="Times New Roman"/>
          <w:sz w:val="28"/>
          <w:szCs w:val="28"/>
          <w:shd w:val="clear" w:color="auto" w:fill="FFFFFF"/>
        </w:rPr>
        <w:t>Так, выделение аренды зданий, сооружений, предприятий обусловлено спецификой объекта аренды, проката – спецификой и предмета, и субъектного состава, лизинга – прежде всего</w:t>
      </w:r>
      <w:r w:rsidR="00E97A97">
        <w:rPr>
          <w:rFonts w:cs="Times New Roman"/>
          <w:sz w:val="28"/>
          <w:szCs w:val="28"/>
          <w:shd w:val="clear" w:color="auto" w:fill="FFFFFF"/>
        </w:rPr>
        <w:t>,</w:t>
      </w:r>
      <w:r w:rsidRPr="000E4E2D">
        <w:rPr>
          <w:rFonts w:cs="Times New Roman"/>
          <w:sz w:val="28"/>
          <w:szCs w:val="28"/>
          <w:shd w:val="clear" w:color="auto" w:fill="FFFFFF"/>
        </w:rPr>
        <w:t xml:space="preserve"> спецификой содержания</w:t>
      </w:r>
      <w:r>
        <w:rPr>
          <w:rStyle w:val="a7"/>
          <w:rFonts w:cs="Times New Roman"/>
          <w:sz w:val="28"/>
          <w:szCs w:val="28"/>
          <w:shd w:val="clear" w:color="auto" w:fill="FFFFFF"/>
        </w:rPr>
        <w:footnoteReference w:id="5"/>
      </w:r>
      <w:r>
        <w:rPr>
          <w:rFonts w:cs="Times New Roman"/>
          <w:sz w:val="28"/>
          <w:szCs w:val="28"/>
          <w:shd w:val="clear" w:color="auto" w:fill="FFFFFF"/>
        </w:rPr>
        <w:t>.</w:t>
      </w:r>
      <w:proofErr w:type="gramEnd"/>
    </w:p>
    <w:p w:rsidR="000E4E2D" w:rsidRDefault="000E4E2D"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З</w:t>
      </w:r>
      <w:r w:rsidRPr="000E4E2D">
        <w:rPr>
          <w:rFonts w:cs="Times New Roman"/>
          <w:sz w:val="28"/>
          <w:szCs w:val="28"/>
          <w:shd w:val="clear" w:color="auto" w:fill="FFFFFF"/>
        </w:rPr>
        <w:t>аконодатель все договоры аренды еще классифицирует на договоры аренды имущества, находящегося в частной собственности, и</w:t>
      </w:r>
      <w:r>
        <w:rPr>
          <w:rFonts w:cs="Times New Roman"/>
          <w:sz w:val="28"/>
          <w:szCs w:val="28"/>
          <w:shd w:val="clear" w:color="auto" w:fill="FFFFFF"/>
        </w:rPr>
        <w:t xml:space="preserve"> </w:t>
      </w:r>
      <w:r w:rsidRPr="000E4E2D">
        <w:rPr>
          <w:rFonts w:cs="Times New Roman"/>
          <w:sz w:val="28"/>
          <w:szCs w:val="28"/>
          <w:shd w:val="clear" w:color="auto" w:fill="FFFFFF"/>
        </w:rPr>
        <w:t xml:space="preserve">договоры аренды государственного и муниципального имущества. </w:t>
      </w:r>
      <w:proofErr w:type="gramStart"/>
      <w:r w:rsidRPr="000E4E2D">
        <w:rPr>
          <w:rFonts w:cs="Times New Roman"/>
          <w:sz w:val="28"/>
          <w:szCs w:val="28"/>
          <w:shd w:val="clear" w:color="auto" w:fill="FFFFFF"/>
        </w:rPr>
        <w:t>Здесь законодатель не устанавливает какие-то особые договорные типы, но предусматривает определенные особенности правового регулирования договоров аренды любого имущества, находящегося в государственной или муниципальной собственности, в частности, необходимость заключения таких договоров на торгах и изъятия из данного правила, согласно положениям статьи 17.1 Федерального закона Российской Федерации от 26 июля 2006 года № 135-ФЗ «О защите конкуренции»</w:t>
      </w:r>
      <w:r>
        <w:rPr>
          <w:rStyle w:val="a7"/>
          <w:rFonts w:cs="Times New Roman"/>
          <w:sz w:val="28"/>
          <w:szCs w:val="28"/>
          <w:shd w:val="clear" w:color="auto" w:fill="FFFFFF"/>
        </w:rPr>
        <w:footnoteReference w:id="6"/>
      </w:r>
      <w:r>
        <w:rPr>
          <w:rFonts w:cs="Times New Roman"/>
          <w:sz w:val="28"/>
          <w:szCs w:val="28"/>
          <w:shd w:val="clear" w:color="auto" w:fill="FFFFFF"/>
        </w:rPr>
        <w:t>.</w:t>
      </w:r>
      <w:proofErr w:type="gramEnd"/>
    </w:p>
    <w:p w:rsidR="00F34F26" w:rsidRDefault="00F34F26" w:rsidP="00DA211B">
      <w:pPr>
        <w:spacing w:after="0" w:line="360" w:lineRule="auto"/>
        <w:ind w:firstLine="709"/>
        <w:jc w:val="both"/>
        <w:rPr>
          <w:rFonts w:cs="Times New Roman"/>
          <w:sz w:val="28"/>
          <w:szCs w:val="28"/>
          <w:shd w:val="clear" w:color="auto" w:fill="FFFFFF"/>
        </w:rPr>
      </w:pPr>
      <w:r w:rsidRPr="00F34F26">
        <w:rPr>
          <w:rFonts w:cs="Times New Roman"/>
          <w:sz w:val="28"/>
          <w:szCs w:val="28"/>
          <w:shd w:val="clear" w:color="auto" w:fill="FFFFFF"/>
        </w:rPr>
        <w:t>Поступательно переходя к источникам правового регулирования договора аренды, отметим, что: во-первых, ГК РФ содержит общие положения о договоре аренды и специальные нормы об определенных типах договоров аренды; во-вторых, к договору аренды применимы общие положения ГК РФ о договорах и об обязательствах, а также все положения общего характера (о сделках, об исковой давности и т.д.), если иное не установлено</w:t>
      </w:r>
      <w:r w:rsidRPr="00F34F26">
        <w:t xml:space="preserve"> </w:t>
      </w:r>
      <w:r w:rsidRPr="00F34F26">
        <w:rPr>
          <w:rFonts w:cs="Times New Roman"/>
          <w:sz w:val="28"/>
          <w:szCs w:val="28"/>
          <w:shd w:val="clear" w:color="auto" w:fill="FFFFFF"/>
        </w:rPr>
        <w:t xml:space="preserve">специальными нормами; в-третьих, специальные нормы об определенных видах договоров </w:t>
      </w:r>
      <w:r w:rsidRPr="00F34F26">
        <w:rPr>
          <w:rFonts w:cs="Times New Roman"/>
          <w:sz w:val="28"/>
          <w:szCs w:val="28"/>
          <w:shd w:val="clear" w:color="auto" w:fill="FFFFFF"/>
        </w:rPr>
        <w:lastRenderedPageBreak/>
        <w:t>устанавливаются в отдельных федеральных законах. При этом если ГК РФ предполагает возможность установления особых правил об аренде иным законом</w:t>
      </w:r>
      <w:r>
        <w:rPr>
          <w:rFonts w:cs="Times New Roman"/>
          <w:sz w:val="28"/>
          <w:szCs w:val="28"/>
          <w:shd w:val="clear" w:color="auto" w:fill="FFFFFF"/>
        </w:rPr>
        <w:t xml:space="preserve"> (например, Земельный кодекс РФ), </w:t>
      </w:r>
      <w:r w:rsidRPr="00F34F26">
        <w:rPr>
          <w:rFonts w:cs="Times New Roman"/>
          <w:sz w:val="28"/>
          <w:szCs w:val="28"/>
          <w:shd w:val="clear" w:color="auto" w:fill="FFFFFF"/>
        </w:rPr>
        <w:t>то приоритет должны иметь правила этого закона как специальные нормы. Если ГК РФ не предусматривает такой возможности, то приоритет должны иметь правила ГК РФ (</w:t>
      </w:r>
      <w:proofErr w:type="spellStart"/>
      <w:r w:rsidRPr="00F34F26">
        <w:rPr>
          <w:rFonts w:cs="Times New Roman"/>
          <w:sz w:val="28"/>
          <w:szCs w:val="28"/>
          <w:shd w:val="clear" w:color="auto" w:fill="FFFFFF"/>
        </w:rPr>
        <w:t>абз</w:t>
      </w:r>
      <w:proofErr w:type="spellEnd"/>
      <w:r w:rsidRPr="00F34F26">
        <w:rPr>
          <w:rFonts w:cs="Times New Roman"/>
          <w:sz w:val="28"/>
          <w:szCs w:val="28"/>
          <w:shd w:val="clear" w:color="auto" w:fill="FFFFFF"/>
        </w:rPr>
        <w:t>. 2 п. 2 ст. 3 ГК РФ</w:t>
      </w:r>
      <w:r>
        <w:rPr>
          <w:rStyle w:val="a7"/>
          <w:rFonts w:cs="Times New Roman"/>
          <w:sz w:val="28"/>
          <w:szCs w:val="28"/>
          <w:shd w:val="clear" w:color="auto" w:fill="FFFFFF"/>
        </w:rPr>
        <w:footnoteReference w:id="7"/>
      </w:r>
      <w:r w:rsidRPr="00F34F26">
        <w:rPr>
          <w:rFonts w:cs="Times New Roman"/>
          <w:sz w:val="28"/>
          <w:szCs w:val="28"/>
          <w:shd w:val="clear" w:color="auto" w:fill="FFFFFF"/>
        </w:rPr>
        <w:t>);</w:t>
      </w:r>
      <w:r w:rsidRPr="00F34F26">
        <w:t xml:space="preserve"> </w:t>
      </w:r>
      <w:proofErr w:type="gramStart"/>
      <w:r w:rsidRPr="00F34F26">
        <w:rPr>
          <w:rFonts w:cs="Times New Roman"/>
          <w:sz w:val="28"/>
          <w:szCs w:val="28"/>
          <w:shd w:val="clear" w:color="auto" w:fill="FFFFFF"/>
        </w:rPr>
        <w:t xml:space="preserve">в-четвертых, </w:t>
      </w:r>
      <w:r w:rsidR="00936E25">
        <w:rPr>
          <w:rFonts w:cs="Times New Roman"/>
          <w:sz w:val="28"/>
          <w:szCs w:val="28"/>
          <w:shd w:val="clear" w:color="auto" w:fill="FFFFFF"/>
        </w:rPr>
        <w:t>конкретизация</w:t>
      </w:r>
      <w:r w:rsidRPr="00F34F26">
        <w:rPr>
          <w:rFonts w:cs="Times New Roman"/>
          <w:sz w:val="28"/>
          <w:szCs w:val="28"/>
          <w:shd w:val="clear" w:color="auto" w:fill="FFFFFF"/>
        </w:rPr>
        <w:t xml:space="preserve"> отдельных арендных отношений осуществляется подзаконными актами различного уровня, к примеру, Приказом ФАС России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Pr="00F34F26">
        <w:rPr>
          <w:rFonts w:cs="Times New Roman"/>
          <w:sz w:val="28"/>
          <w:szCs w:val="28"/>
          <w:shd w:val="clear" w:color="auto" w:fill="FFFFFF"/>
        </w:rPr>
        <w:t xml:space="preserve"> может осуществляться путем проведения торгов в форме конкурса»</w:t>
      </w:r>
      <w:r w:rsidR="00196295">
        <w:rPr>
          <w:rFonts w:cs="Times New Roman"/>
          <w:sz w:val="28"/>
          <w:szCs w:val="28"/>
          <w:shd w:val="clear" w:color="auto" w:fill="FFFFFF"/>
        </w:rPr>
        <w:t xml:space="preserve"> (далее – Приказ ФАС)</w:t>
      </w:r>
      <w:r>
        <w:rPr>
          <w:rStyle w:val="a7"/>
          <w:rFonts w:cs="Times New Roman"/>
          <w:sz w:val="28"/>
          <w:szCs w:val="28"/>
          <w:shd w:val="clear" w:color="auto" w:fill="FFFFFF"/>
        </w:rPr>
        <w:footnoteReference w:id="8"/>
      </w:r>
      <w:r>
        <w:rPr>
          <w:rFonts w:cs="Times New Roman"/>
          <w:sz w:val="28"/>
          <w:szCs w:val="28"/>
          <w:shd w:val="clear" w:color="auto" w:fill="FFFFFF"/>
        </w:rPr>
        <w:t>.</w:t>
      </w:r>
    </w:p>
    <w:p w:rsidR="00F34F26" w:rsidRDefault="00F34F26" w:rsidP="00DA211B">
      <w:pPr>
        <w:spacing w:after="0" w:line="360" w:lineRule="auto"/>
        <w:ind w:firstLine="709"/>
        <w:jc w:val="both"/>
        <w:rPr>
          <w:rFonts w:cs="Times New Roman"/>
          <w:sz w:val="28"/>
          <w:szCs w:val="28"/>
          <w:shd w:val="clear" w:color="auto" w:fill="FFFFFF"/>
        </w:rPr>
      </w:pPr>
      <w:r w:rsidRPr="00F34F26">
        <w:rPr>
          <w:rFonts w:cs="Times New Roman"/>
          <w:sz w:val="28"/>
          <w:szCs w:val="28"/>
          <w:shd w:val="clear" w:color="auto" w:fill="FFFFFF"/>
        </w:rPr>
        <w:t>Далее рассмотрим вопрос, касательно сторон договора аренды. Арендодатель (</w:t>
      </w:r>
      <w:proofErr w:type="spellStart"/>
      <w:r w:rsidRPr="00F34F26">
        <w:rPr>
          <w:rFonts w:cs="Times New Roman"/>
          <w:sz w:val="28"/>
          <w:szCs w:val="28"/>
          <w:shd w:val="clear" w:color="auto" w:fill="FFFFFF"/>
        </w:rPr>
        <w:t>наймодатель</w:t>
      </w:r>
      <w:proofErr w:type="spellEnd"/>
      <w:r w:rsidRPr="00F34F26">
        <w:rPr>
          <w:rFonts w:cs="Times New Roman"/>
          <w:sz w:val="28"/>
          <w:szCs w:val="28"/>
          <w:shd w:val="clear" w:color="auto" w:fill="FFFFFF"/>
        </w:rPr>
        <w:t xml:space="preserve">) – это сторона договора аренды, на которую возлагается обязанность передать имущество арендатору. Консенсуальная природа договора аренды предполагает возможность договориться об аренде вещи, которая на момент заключения договора вообще не существует либо не находится в собственности арендодателя. </w:t>
      </w:r>
      <w:proofErr w:type="gramStart"/>
      <w:r w:rsidRPr="00F34F26">
        <w:rPr>
          <w:rFonts w:cs="Times New Roman"/>
          <w:sz w:val="28"/>
          <w:szCs w:val="28"/>
          <w:shd w:val="clear" w:color="auto" w:fill="FFFFFF"/>
        </w:rPr>
        <w:t xml:space="preserve">Право сдачи имущества в аренду принадлежит лишь собственнику, а также специально </w:t>
      </w:r>
      <w:proofErr w:type="spellStart"/>
      <w:r w:rsidRPr="00F34F26">
        <w:rPr>
          <w:rFonts w:cs="Times New Roman"/>
          <w:sz w:val="28"/>
          <w:szCs w:val="28"/>
          <w:shd w:val="clear" w:color="auto" w:fill="FFFFFF"/>
        </w:rPr>
        <w:t>управомоченным</w:t>
      </w:r>
      <w:proofErr w:type="spellEnd"/>
      <w:r w:rsidRPr="00F34F26">
        <w:rPr>
          <w:rFonts w:cs="Times New Roman"/>
          <w:sz w:val="28"/>
          <w:szCs w:val="28"/>
          <w:shd w:val="clear" w:color="auto" w:fill="FFFFFF"/>
        </w:rPr>
        <w:t xml:space="preserve"> законом или собственником лицам, должна быть истолкована в том смысле, что обязаться передать имущество в пользование может любое лицо, а </w:t>
      </w:r>
      <w:r w:rsidRPr="00F34F26">
        <w:rPr>
          <w:rFonts w:cs="Times New Roman"/>
          <w:sz w:val="28"/>
          <w:szCs w:val="28"/>
          <w:shd w:val="clear" w:color="auto" w:fill="FFFFFF"/>
        </w:rPr>
        <w:lastRenderedPageBreak/>
        <w:t>эффективно</w:t>
      </w:r>
      <w:r w:rsidRPr="00F34F26">
        <w:t xml:space="preserve"> </w:t>
      </w:r>
      <w:r w:rsidRPr="00F34F26">
        <w:rPr>
          <w:rFonts w:cs="Times New Roman"/>
          <w:sz w:val="28"/>
          <w:szCs w:val="28"/>
          <w:shd w:val="clear" w:color="auto" w:fill="FFFFFF"/>
        </w:rPr>
        <w:t xml:space="preserve">исполнить договор, осуществить передачу имущества, в результате которой возникнут права арендатора по владению и пользованию, – только собственник или </w:t>
      </w:r>
      <w:proofErr w:type="spellStart"/>
      <w:r w:rsidRPr="00F34F26">
        <w:rPr>
          <w:rFonts w:cs="Times New Roman"/>
          <w:sz w:val="28"/>
          <w:szCs w:val="28"/>
          <w:shd w:val="clear" w:color="auto" w:fill="FFFFFF"/>
        </w:rPr>
        <w:t>управомоченное</w:t>
      </w:r>
      <w:proofErr w:type="spellEnd"/>
      <w:r w:rsidRPr="00F34F26">
        <w:rPr>
          <w:rFonts w:cs="Times New Roman"/>
          <w:sz w:val="28"/>
          <w:szCs w:val="28"/>
          <w:shd w:val="clear" w:color="auto" w:fill="FFFFFF"/>
        </w:rPr>
        <w:t xml:space="preserve"> собственником лицо (ст. 608 ГК РФ).</w:t>
      </w:r>
      <w:proofErr w:type="gramEnd"/>
      <w:r w:rsidRPr="00F34F26">
        <w:rPr>
          <w:rFonts w:cs="Times New Roman"/>
          <w:sz w:val="28"/>
          <w:szCs w:val="28"/>
          <w:shd w:val="clear" w:color="auto" w:fill="FFFFFF"/>
        </w:rPr>
        <w:t xml:space="preserve"> Однако в соответствии с правовой позицией, сформулированной Высшим Арбитражным Судом Российской Федерации (далее – ВАС РФ), само по себе отсутствие у арендодателя права сдавать имущество в аренду не освобождает арендатора от обязанности внести плату именно арендодателю</w:t>
      </w:r>
      <w:r>
        <w:rPr>
          <w:rStyle w:val="a7"/>
          <w:rFonts w:cs="Times New Roman"/>
          <w:sz w:val="28"/>
          <w:szCs w:val="28"/>
          <w:shd w:val="clear" w:color="auto" w:fill="FFFFFF"/>
        </w:rPr>
        <w:footnoteReference w:id="9"/>
      </w:r>
      <w:r>
        <w:rPr>
          <w:rFonts w:cs="Times New Roman"/>
          <w:sz w:val="28"/>
          <w:szCs w:val="28"/>
          <w:shd w:val="clear" w:color="auto" w:fill="FFFFFF"/>
        </w:rPr>
        <w:t>.</w:t>
      </w:r>
    </w:p>
    <w:p w:rsidR="00F34F26" w:rsidRDefault="00F34F26" w:rsidP="00DA211B">
      <w:pPr>
        <w:spacing w:after="0" w:line="360" w:lineRule="auto"/>
        <w:ind w:firstLine="709"/>
        <w:jc w:val="both"/>
        <w:rPr>
          <w:rFonts w:cs="Times New Roman"/>
          <w:sz w:val="28"/>
          <w:szCs w:val="28"/>
          <w:shd w:val="clear" w:color="auto" w:fill="FFFFFF"/>
        </w:rPr>
      </w:pPr>
      <w:r w:rsidRPr="00F34F26">
        <w:rPr>
          <w:rFonts w:cs="Times New Roman"/>
          <w:sz w:val="28"/>
          <w:szCs w:val="28"/>
          <w:shd w:val="clear" w:color="auto" w:fill="FFFFFF"/>
        </w:rPr>
        <w:t xml:space="preserve">Арендатор (наниматель) – это сторона договора аренды, которая в результате исполнения договора приобретает право владеть и пользоваться (или пользоваться), а в ряде случаев и распоряжаться объектом аренды, а также принимает на себя обязанность перед арендатором вносить арендную плату и возвратить арендованное имущество. Арендатором по общему правилу может быть любое лицо с учетом общих положений о </w:t>
      </w:r>
      <w:proofErr w:type="spellStart"/>
      <w:r w:rsidRPr="00F34F26">
        <w:rPr>
          <w:rFonts w:cs="Times New Roman"/>
          <w:sz w:val="28"/>
          <w:szCs w:val="28"/>
          <w:shd w:val="clear" w:color="auto" w:fill="FFFFFF"/>
        </w:rPr>
        <w:t>правосубъектности</w:t>
      </w:r>
      <w:proofErr w:type="spellEnd"/>
      <w:r w:rsidRPr="00F34F26">
        <w:rPr>
          <w:rFonts w:cs="Times New Roman"/>
          <w:sz w:val="28"/>
          <w:szCs w:val="28"/>
          <w:shd w:val="clear" w:color="auto" w:fill="FFFFFF"/>
        </w:rPr>
        <w:t>.</w:t>
      </w:r>
    </w:p>
    <w:p w:rsidR="00F34F26" w:rsidRDefault="00F34F26" w:rsidP="00DA211B">
      <w:pPr>
        <w:spacing w:after="0" w:line="360" w:lineRule="auto"/>
        <w:ind w:firstLine="709"/>
        <w:jc w:val="both"/>
        <w:rPr>
          <w:rFonts w:cs="Times New Roman"/>
          <w:sz w:val="28"/>
          <w:szCs w:val="28"/>
          <w:shd w:val="clear" w:color="auto" w:fill="FFFFFF"/>
        </w:rPr>
      </w:pPr>
      <w:r w:rsidRPr="00F34F26">
        <w:rPr>
          <w:rFonts w:cs="Times New Roman"/>
          <w:sz w:val="28"/>
          <w:szCs w:val="28"/>
          <w:shd w:val="clear" w:color="auto" w:fill="FFFFFF"/>
        </w:rPr>
        <w:t xml:space="preserve">Что касается существенных условий договора аренды, то по общему правилу, это условие о предмете договора, т.е. описание имущества, передаваемого в аренду. Здесь под существенным условием договора понимается условие, в отношении которого стороны должны определенно договориться, отсутствие соглашения по которому не восполняется нормами закона и влечет </w:t>
      </w:r>
      <w:proofErr w:type="spellStart"/>
      <w:r w:rsidRPr="00F34F26">
        <w:rPr>
          <w:rFonts w:cs="Times New Roman"/>
          <w:sz w:val="28"/>
          <w:szCs w:val="28"/>
          <w:shd w:val="clear" w:color="auto" w:fill="FFFFFF"/>
        </w:rPr>
        <w:t>незаключенность</w:t>
      </w:r>
      <w:proofErr w:type="spellEnd"/>
      <w:r w:rsidRPr="00F34F26">
        <w:rPr>
          <w:rFonts w:cs="Times New Roman"/>
          <w:sz w:val="28"/>
          <w:szCs w:val="28"/>
          <w:shd w:val="clear" w:color="auto" w:fill="FFFFFF"/>
        </w:rPr>
        <w:t xml:space="preserve"> соответствующего договора. Однако существуют и иные позиции касательно понимания существенных условий договора</w:t>
      </w:r>
      <w:r>
        <w:rPr>
          <w:rStyle w:val="a7"/>
          <w:rFonts w:cs="Times New Roman"/>
          <w:sz w:val="28"/>
          <w:szCs w:val="28"/>
          <w:shd w:val="clear" w:color="auto" w:fill="FFFFFF"/>
        </w:rPr>
        <w:footnoteReference w:id="10"/>
      </w:r>
      <w:r>
        <w:rPr>
          <w:rFonts w:cs="Times New Roman"/>
          <w:sz w:val="28"/>
          <w:szCs w:val="28"/>
          <w:shd w:val="clear" w:color="auto" w:fill="FFFFFF"/>
        </w:rPr>
        <w:t>.</w:t>
      </w:r>
    </w:p>
    <w:p w:rsidR="00F34F26" w:rsidRDefault="00F34F26" w:rsidP="00DA211B">
      <w:pPr>
        <w:spacing w:after="0" w:line="360" w:lineRule="auto"/>
        <w:ind w:firstLine="709"/>
        <w:jc w:val="both"/>
        <w:rPr>
          <w:rFonts w:cs="Times New Roman"/>
          <w:sz w:val="28"/>
          <w:szCs w:val="28"/>
          <w:shd w:val="clear" w:color="auto" w:fill="FFFFFF"/>
        </w:rPr>
      </w:pPr>
      <w:r w:rsidRPr="00F34F26">
        <w:rPr>
          <w:rFonts w:cs="Times New Roman"/>
          <w:sz w:val="28"/>
          <w:szCs w:val="28"/>
          <w:shd w:val="clear" w:color="auto" w:fill="FFFFFF"/>
        </w:rPr>
        <w:t xml:space="preserve">Переходя к вопросу о предмете договора аренды отметим, что предметом договора аренды могут быть: а) индивидуально-определенные </w:t>
      </w:r>
      <w:proofErr w:type="spellStart"/>
      <w:r w:rsidRPr="00F34F26">
        <w:rPr>
          <w:rFonts w:cs="Times New Roman"/>
          <w:sz w:val="28"/>
          <w:szCs w:val="28"/>
          <w:shd w:val="clear" w:color="auto" w:fill="FFFFFF"/>
        </w:rPr>
        <w:t>непотребляемые</w:t>
      </w:r>
      <w:proofErr w:type="spellEnd"/>
      <w:r w:rsidRPr="00F34F26">
        <w:rPr>
          <w:rFonts w:cs="Times New Roman"/>
          <w:sz w:val="28"/>
          <w:szCs w:val="28"/>
          <w:shd w:val="clear" w:color="auto" w:fill="FFFFFF"/>
        </w:rPr>
        <w:t xml:space="preserve"> вещи; б) имущественные комплексы, в частности предприятие (в силу прямого указания закона), единый недвижимый комплекс (ст. 133.1 ГК РФ). Однако следует учитывать, что общего определения </w:t>
      </w:r>
      <w:r w:rsidRPr="00F34F26">
        <w:rPr>
          <w:rFonts w:cs="Times New Roman"/>
          <w:sz w:val="28"/>
          <w:szCs w:val="28"/>
          <w:shd w:val="clear" w:color="auto" w:fill="FFFFFF"/>
        </w:rPr>
        <w:lastRenderedPageBreak/>
        <w:t>имущественного комплекса не существует. Многие имущественные комплексы по разным причинам не могут быть предметом аренды, например наследство.</w:t>
      </w:r>
    </w:p>
    <w:p w:rsidR="00F34F26" w:rsidRDefault="00F34F26" w:rsidP="00DA211B">
      <w:pPr>
        <w:spacing w:after="0" w:line="360" w:lineRule="auto"/>
        <w:ind w:firstLine="709"/>
        <w:jc w:val="both"/>
        <w:rPr>
          <w:rFonts w:cs="Times New Roman"/>
          <w:sz w:val="28"/>
          <w:szCs w:val="28"/>
          <w:shd w:val="clear" w:color="auto" w:fill="FFFFFF"/>
        </w:rPr>
      </w:pPr>
      <w:r w:rsidRPr="00F34F26">
        <w:rPr>
          <w:rFonts w:cs="Times New Roman"/>
          <w:sz w:val="28"/>
          <w:szCs w:val="28"/>
          <w:shd w:val="clear" w:color="auto" w:fill="FFFFFF"/>
        </w:rPr>
        <w:t>Основания расторжения договора в судебном порядке. Общим основанием для такого расторжения является существенное нарушение договора (п. 2 ст. 450 ГК РФ). Законодатель в ряде случаев прямо указывает, какие нарушения дают право потребовать расторжения договора, т.е. какие нарушения всегда предполагаются существенными. Однако это не означает, что иные нарушения договора аренды не могут служить основанием для иска о расторжении договора, если они являются существенными</w:t>
      </w:r>
      <w:r>
        <w:rPr>
          <w:rStyle w:val="a7"/>
          <w:rFonts w:cs="Times New Roman"/>
          <w:sz w:val="28"/>
          <w:szCs w:val="28"/>
          <w:shd w:val="clear" w:color="auto" w:fill="FFFFFF"/>
        </w:rPr>
        <w:footnoteReference w:id="11"/>
      </w:r>
      <w:r>
        <w:rPr>
          <w:rFonts w:cs="Times New Roman"/>
          <w:sz w:val="28"/>
          <w:szCs w:val="28"/>
          <w:shd w:val="clear" w:color="auto" w:fill="FFFFFF"/>
        </w:rPr>
        <w:t>.</w:t>
      </w:r>
    </w:p>
    <w:p w:rsidR="00F34F26" w:rsidRDefault="00F34F26" w:rsidP="00DA211B">
      <w:pPr>
        <w:spacing w:after="0" w:line="360" w:lineRule="auto"/>
        <w:ind w:firstLine="709"/>
        <w:jc w:val="both"/>
        <w:rPr>
          <w:rFonts w:cs="Times New Roman"/>
          <w:sz w:val="28"/>
          <w:szCs w:val="28"/>
          <w:shd w:val="clear" w:color="auto" w:fill="FFFFFF"/>
        </w:rPr>
      </w:pPr>
      <w:r w:rsidRPr="00F34F26">
        <w:rPr>
          <w:rFonts w:cs="Times New Roman"/>
          <w:sz w:val="28"/>
          <w:szCs w:val="28"/>
          <w:shd w:val="clear" w:color="auto" w:fill="FFFFFF"/>
        </w:rPr>
        <w:t>Таким образом, рассмотрев общую характеристику договора аренды по российскому законодательству можно сказать, что на сегодняшний день арендные правоотношения представляют собой сложную и взаимосвязанную систему правовых элементов, многие из которых до конца не получили своего исследования и носят дискуссионный характер в доктрине.</w:t>
      </w:r>
    </w:p>
    <w:p w:rsidR="00F34F26" w:rsidRDefault="00F34F26" w:rsidP="00DA211B">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Д</w:t>
      </w:r>
      <w:r w:rsidRPr="00F34F26">
        <w:rPr>
          <w:rFonts w:cs="Times New Roman"/>
          <w:sz w:val="28"/>
          <w:szCs w:val="28"/>
          <w:shd w:val="clear" w:color="auto" w:fill="FFFFFF"/>
        </w:rPr>
        <w:t>оговор аренды имеет не только глубокую российскую, но и мировую историю. Уже с давних пор данный «институт» помогал урегулировать экономические отношения между хозяйствующими субъектами. Также следует отметить, что как это следует из истории и современного состояния, договор аренды имеет природу вещно</w:t>
      </w:r>
      <w:r>
        <w:rPr>
          <w:rFonts w:cs="Times New Roman"/>
          <w:sz w:val="28"/>
          <w:szCs w:val="28"/>
          <w:shd w:val="clear" w:color="auto" w:fill="FFFFFF"/>
        </w:rPr>
        <w:t>-</w:t>
      </w:r>
      <w:r w:rsidRPr="00F34F26">
        <w:rPr>
          <w:rFonts w:cs="Times New Roman"/>
          <w:sz w:val="28"/>
          <w:szCs w:val="28"/>
          <w:shd w:val="clear" w:color="auto" w:fill="FFFFFF"/>
        </w:rPr>
        <w:t>обязательственную. Общая характеристика данного договора сложна и многообразна, единых подходов в доктрине по многим вопросам до сего дня не выработано, к примеру, по терминологическому определению договора, существенных условий, природы самих арендных правоотношений и т.д., что оставляет работу для будущего исследователе арендных правоотношений.</w:t>
      </w:r>
    </w:p>
    <w:p w:rsidR="00B9357D" w:rsidRDefault="00B9357D" w:rsidP="00DA211B">
      <w:pPr>
        <w:spacing w:after="0" w:line="360" w:lineRule="auto"/>
        <w:ind w:firstLine="709"/>
        <w:jc w:val="both"/>
        <w:rPr>
          <w:rFonts w:cs="Times New Roman"/>
          <w:sz w:val="28"/>
          <w:szCs w:val="28"/>
          <w:shd w:val="clear" w:color="auto" w:fill="FFFFFF"/>
        </w:rPr>
      </w:pPr>
    </w:p>
    <w:p w:rsidR="00B9357D" w:rsidRPr="005A6DD1" w:rsidRDefault="00B9357D" w:rsidP="00DA211B">
      <w:pPr>
        <w:spacing w:after="0" w:line="360" w:lineRule="auto"/>
        <w:ind w:firstLine="709"/>
        <w:jc w:val="both"/>
        <w:rPr>
          <w:rFonts w:cs="Times New Roman"/>
          <w:sz w:val="28"/>
          <w:szCs w:val="28"/>
          <w:shd w:val="clear" w:color="auto" w:fill="FFFFFF"/>
        </w:rPr>
      </w:pPr>
    </w:p>
    <w:p w:rsidR="004A7A98" w:rsidRPr="005A6DD1" w:rsidRDefault="006311B7" w:rsidP="00DF1660">
      <w:pPr>
        <w:pStyle w:val="2"/>
      </w:pPr>
      <w:bookmarkStart w:id="4" w:name="_Toc28016014"/>
      <w:r w:rsidRPr="005A6DD1">
        <w:t>1</w:t>
      </w:r>
      <w:r w:rsidR="00EB402C" w:rsidRPr="005A6DD1">
        <w:t>.2.</w:t>
      </w:r>
      <w:r w:rsidR="00325238" w:rsidRPr="005A6DD1">
        <w:t xml:space="preserve"> </w:t>
      </w:r>
      <w:r w:rsidR="00DF1660">
        <w:t>Учреждения и органы УИС как субъекты арендных отношений</w:t>
      </w:r>
      <w:bookmarkEnd w:id="4"/>
    </w:p>
    <w:p w:rsidR="00B9357D" w:rsidRDefault="00B9357D" w:rsidP="00DA211B">
      <w:pPr>
        <w:spacing w:after="0" w:line="360" w:lineRule="auto"/>
        <w:ind w:firstLine="709"/>
        <w:jc w:val="both"/>
        <w:rPr>
          <w:rFonts w:cs="Times New Roman"/>
          <w:sz w:val="28"/>
        </w:rPr>
      </w:pPr>
    </w:p>
    <w:p w:rsidR="00B9357D" w:rsidRDefault="00B9357D" w:rsidP="00DA211B">
      <w:pPr>
        <w:spacing w:after="0" w:line="360" w:lineRule="auto"/>
        <w:ind w:firstLine="709"/>
        <w:jc w:val="both"/>
        <w:rPr>
          <w:rFonts w:cs="Times New Roman"/>
          <w:sz w:val="28"/>
        </w:rPr>
      </w:pPr>
    </w:p>
    <w:p w:rsidR="00DF1660" w:rsidRDefault="00F34F26" w:rsidP="00DA211B">
      <w:pPr>
        <w:spacing w:after="0" w:line="360" w:lineRule="auto"/>
        <w:ind w:firstLine="709"/>
        <w:jc w:val="both"/>
        <w:rPr>
          <w:rFonts w:cs="Times New Roman"/>
          <w:sz w:val="28"/>
        </w:rPr>
      </w:pPr>
      <w:r>
        <w:rPr>
          <w:rFonts w:cs="Times New Roman"/>
          <w:sz w:val="28"/>
        </w:rPr>
        <w:t>П</w:t>
      </w:r>
      <w:r w:rsidRPr="00F34F26">
        <w:rPr>
          <w:rFonts w:cs="Times New Roman"/>
          <w:sz w:val="28"/>
        </w:rPr>
        <w:t xml:space="preserve">роизводственно-хозяйственная деятельность играет важную роль в </w:t>
      </w:r>
      <w:r>
        <w:rPr>
          <w:rFonts w:cs="Times New Roman"/>
          <w:sz w:val="28"/>
        </w:rPr>
        <w:t>УИС</w:t>
      </w:r>
      <w:r w:rsidRPr="00F34F26">
        <w:rPr>
          <w:rFonts w:cs="Times New Roman"/>
          <w:sz w:val="28"/>
        </w:rPr>
        <w:t>, обеспечивая ее важнейшими материальными ресурсами (продовольствие, одежда и пр.), а также позволяя зарабатывать денежные средства, столь необходимые для развития УИС.</w:t>
      </w:r>
    </w:p>
    <w:p w:rsidR="00A933AB" w:rsidRDefault="00A933AB" w:rsidP="00DA211B">
      <w:pPr>
        <w:spacing w:after="0" w:line="360" w:lineRule="auto"/>
        <w:ind w:firstLine="709"/>
        <w:jc w:val="both"/>
        <w:rPr>
          <w:rFonts w:cs="Times New Roman"/>
          <w:sz w:val="28"/>
        </w:rPr>
      </w:pPr>
      <w:r w:rsidRPr="00A933AB">
        <w:rPr>
          <w:rFonts w:cs="Times New Roman"/>
          <w:sz w:val="28"/>
        </w:rPr>
        <w:t>Согласно данным Единой информационной системы официального сайта в сфере закупок zakupki.gov.ru</w:t>
      </w:r>
      <w:r>
        <w:rPr>
          <w:rStyle w:val="a7"/>
          <w:rFonts w:cs="Times New Roman"/>
          <w:sz w:val="28"/>
        </w:rPr>
        <w:footnoteReference w:id="12"/>
      </w:r>
      <w:r w:rsidRPr="00A933AB">
        <w:rPr>
          <w:rFonts w:cs="Times New Roman"/>
          <w:sz w:val="28"/>
        </w:rPr>
        <w:t>, из всех перечисленных объектов чаще всего казенные учреждения УИС арендуют технику и автотранспортные средства, сдают в аренду недвижимое имущество, и после того, как определены арендаторы или найден объект аренды, между арендодателем и арендатором заключается договор.</w:t>
      </w:r>
    </w:p>
    <w:p w:rsidR="00F34F26" w:rsidRDefault="00F34F26" w:rsidP="00DA211B">
      <w:pPr>
        <w:spacing w:after="0" w:line="360" w:lineRule="auto"/>
        <w:ind w:firstLine="709"/>
        <w:jc w:val="both"/>
        <w:rPr>
          <w:rFonts w:cs="Times New Roman"/>
          <w:sz w:val="28"/>
        </w:rPr>
      </w:pPr>
      <w:r w:rsidRPr="00F34F26">
        <w:rPr>
          <w:rFonts w:cs="Times New Roman"/>
          <w:sz w:val="28"/>
        </w:rPr>
        <w:t>Арендные отношения – это один из инструментов производственно-хозяйственной деятельности, который позволяет эффективно использовать имущество хозяйствующего субъекта. УИС, имея в своем распоряжении огромный имущественный комплекс и осуществляя различные виды экономической деятельности, должна иметь в распоряжении такой инструмент.</w:t>
      </w:r>
    </w:p>
    <w:p w:rsidR="00F80521" w:rsidRDefault="00A933AB" w:rsidP="00B9357D">
      <w:pPr>
        <w:spacing w:after="0" w:line="360" w:lineRule="auto"/>
        <w:ind w:firstLine="709"/>
        <w:jc w:val="both"/>
        <w:rPr>
          <w:rFonts w:cs="Times New Roman"/>
          <w:sz w:val="28"/>
        </w:rPr>
      </w:pPr>
      <w:r w:rsidRPr="00A933AB">
        <w:rPr>
          <w:rFonts w:cs="Times New Roman"/>
          <w:sz w:val="28"/>
        </w:rPr>
        <w:t>Учреждение может выступать как на стороне арендодателя (</w:t>
      </w:r>
      <w:proofErr w:type="spellStart"/>
      <w:r w:rsidRPr="00A933AB">
        <w:rPr>
          <w:rFonts w:cs="Times New Roman"/>
          <w:sz w:val="28"/>
        </w:rPr>
        <w:t>наймодателя</w:t>
      </w:r>
      <w:proofErr w:type="spellEnd"/>
      <w:r w:rsidRPr="00A933AB">
        <w:rPr>
          <w:rFonts w:cs="Times New Roman"/>
          <w:sz w:val="28"/>
        </w:rPr>
        <w:t xml:space="preserve">) и предоставлять в </w:t>
      </w:r>
      <w:proofErr w:type="gramStart"/>
      <w:r w:rsidRPr="00A933AB">
        <w:rPr>
          <w:rFonts w:cs="Times New Roman"/>
          <w:sz w:val="28"/>
        </w:rPr>
        <w:t>пользование</w:t>
      </w:r>
      <w:proofErr w:type="gramEnd"/>
      <w:r w:rsidRPr="00A933AB">
        <w:rPr>
          <w:rFonts w:cs="Times New Roman"/>
          <w:sz w:val="28"/>
        </w:rPr>
        <w:t xml:space="preserve"> имеющееся у него имущество, так и на стороне арендатора (нанимателя) и пользоваться имуществом, взятым в аренду</w:t>
      </w:r>
      <w:r>
        <w:rPr>
          <w:rStyle w:val="a7"/>
          <w:rFonts w:cs="Times New Roman"/>
          <w:sz w:val="28"/>
        </w:rPr>
        <w:footnoteReference w:id="13"/>
      </w:r>
      <w:r w:rsidRPr="00A933AB">
        <w:rPr>
          <w:rFonts w:cs="Times New Roman"/>
          <w:sz w:val="28"/>
        </w:rPr>
        <w:t>.</w:t>
      </w:r>
      <w:r w:rsidR="00B9357D">
        <w:rPr>
          <w:rFonts w:cs="Times New Roman"/>
          <w:sz w:val="28"/>
        </w:rPr>
        <w:t xml:space="preserve"> </w:t>
      </w:r>
      <w:r w:rsidR="00F80521" w:rsidRPr="00F80521">
        <w:rPr>
          <w:rFonts w:cs="Times New Roman"/>
          <w:sz w:val="28"/>
        </w:rPr>
        <w:t>Собственником имущества УИС является Российская Федерация, а правомочия собственника осуществляет ФСИН России.</w:t>
      </w:r>
    </w:p>
    <w:p w:rsidR="00F34F26" w:rsidRDefault="00F34F26" w:rsidP="00DA211B">
      <w:pPr>
        <w:spacing w:after="0" w:line="360" w:lineRule="auto"/>
        <w:ind w:firstLine="709"/>
        <w:jc w:val="both"/>
        <w:rPr>
          <w:rFonts w:cs="Times New Roman"/>
          <w:sz w:val="28"/>
        </w:rPr>
      </w:pPr>
      <w:r w:rsidRPr="00F34F26">
        <w:rPr>
          <w:rFonts w:cs="Times New Roman"/>
          <w:sz w:val="28"/>
        </w:rPr>
        <w:t xml:space="preserve">Реформа, проведенная в УИС в 2011 г. в рамках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w:t>
      </w:r>
      <w:r w:rsidRPr="00F34F26">
        <w:rPr>
          <w:rFonts w:cs="Times New Roman"/>
          <w:sz w:val="28"/>
        </w:rPr>
        <w:lastRenderedPageBreak/>
        <w:t>положения государственных (муниципальных) учреждений» (далее – Закон № 83-ФЗ)</w:t>
      </w:r>
      <w:r w:rsidR="00FD077F">
        <w:rPr>
          <w:rStyle w:val="a7"/>
          <w:rFonts w:cs="Times New Roman"/>
          <w:sz w:val="28"/>
        </w:rPr>
        <w:footnoteReference w:id="14"/>
      </w:r>
      <w:r w:rsidRPr="00F34F26">
        <w:rPr>
          <w:rFonts w:cs="Times New Roman"/>
          <w:sz w:val="28"/>
        </w:rPr>
        <w:t>, открыла для УИС новые возможности применения арендных схем.</w:t>
      </w:r>
    </w:p>
    <w:p w:rsidR="00FD077F" w:rsidRDefault="00FD077F" w:rsidP="00DA211B">
      <w:pPr>
        <w:spacing w:after="0" w:line="360" w:lineRule="auto"/>
        <w:ind w:firstLine="709"/>
        <w:jc w:val="both"/>
        <w:rPr>
          <w:rFonts w:cs="Times New Roman"/>
          <w:sz w:val="28"/>
        </w:rPr>
      </w:pPr>
      <w:r w:rsidRPr="00FD077F">
        <w:rPr>
          <w:rFonts w:cs="Times New Roman"/>
          <w:sz w:val="28"/>
        </w:rPr>
        <w:t>Федеральные казенные учреждения по своей сути не должны осуществлять коммерческую, то есть приносящую доход, деятельность, но особое отношение государства (в лице Минфина России) к УИС позволило сохранить казенным учреждениям нашей системы почти всю производственно-хозяйственную деятельность и даже открыло еще большие перспективы, например, в сфере арендных отношений</w:t>
      </w:r>
      <w:r>
        <w:rPr>
          <w:rFonts w:cs="Times New Roman"/>
          <w:sz w:val="28"/>
        </w:rPr>
        <w:t>.</w:t>
      </w:r>
    </w:p>
    <w:p w:rsidR="00FD077F" w:rsidRDefault="00FD077F" w:rsidP="00DA211B">
      <w:pPr>
        <w:spacing w:after="0" w:line="360" w:lineRule="auto"/>
        <w:ind w:firstLine="709"/>
        <w:jc w:val="both"/>
        <w:rPr>
          <w:rFonts w:cs="Times New Roman"/>
          <w:sz w:val="28"/>
        </w:rPr>
      </w:pPr>
      <w:r w:rsidRPr="00FD077F">
        <w:rPr>
          <w:rFonts w:cs="Times New Roman"/>
          <w:sz w:val="28"/>
        </w:rPr>
        <w:t>Предоставление государственного (муниципального) имущества в аренду государственными (муниципальными) учреждениями имеет три ключевые организационно-экономические составляющие: право предоставления имущества в аренду, механизм заключения договора аренды, в том числе порядок определения арендной платы, а также порядок распоряжения арендной платой</w:t>
      </w:r>
      <w:r>
        <w:rPr>
          <w:rStyle w:val="a7"/>
          <w:rFonts w:cs="Times New Roman"/>
          <w:sz w:val="28"/>
        </w:rPr>
        <w:footnoteReference w:id="15"/>
      </w:r>
      <w:r>
        <w:rPr>
          <w:rFonts w:cs="Times New Roman"/>
          <w:sz w:val="28"/>
        </w:rPr>
        <w:t xml:space="preserve">. </w:t>
      </w:r>
      <w:r w:rsidRPr="00FD077F">
        <w:rPr>
          <w:rFonts w:cs="Times New Roman"/>
          <w:sz w:val="28"/>
        </w:rPr>
        <w:t>Эти составляющие носят правовой и финансовый характер.</w:t>
      </w:r>
    </w:p>
    <w:p w:rsidR="00FD077F" w:rsidRDefault="00FD077F" w:rsidP="00DA211B">
      <w:pPr>
        <w:spacing w:after="0" w:line="360" w:lineRule="auto"/>
        <w:ind w:firstLine="709"/>
        <w:jc w:val="both"/>
        <w:rPr>
          <w:rFonts w:cs="Times New Roman"/>
          <w:sz w:val="28"/>
        </w:rPr>
      </w:pPr>
      <w:r w:rsidRPr="00FD077F">
        <w:rPr>
          <w:rFonts w:cs="Times New Roman"/>
          <w:sz w:val="28"/>
        </w:rPr>
        <w:t>В УИС России имущество является федеральным и закреплено на праве оперативного управления за федеральными казенными учреждениями и на праве хозяйственного ведения за федеральными государственными унитарными предприятиями, поэтому вышеуказанные учреждения и предприятия, не являясь собственниками этого имущества, не могут самостоятельно сдавать его в аренду.</w:t>
      </w:r>
    </w:p>
    <w:p w:rsidR="00FD077F" w:rsidRDefault="00FD077F" w:rsidP="00DA211B">
      <w:pPr>
        <w:spacing w:after="0" w:line="360" w:lineRule="auto"/>
        <w:ind w:firstLine="709"/>
        <w:jc w:val="both"/>
        <w:rPr>
          <w:rFonts w:cs="Times New Roman"/>
          <w:sz w:val="28"/>
        </w:rPr>
      </w:pPr>
      <w:r w:rsidRPr="00FD077F">
        <w:rPr>
          <w:rFonts w:cs="Times New Roman"/>
          <w:sz w:val="28"/>
        </w:rPr>
        <w:t xml:space="preserve">В отношении государственных (муниципальных) учреждений полномочия собственника осуществляет уполномоченный орган власти (который, как правило, является их учредителем). В УИС России полномочия собственника осуществляет ФСИН России (ст. 11 Закона РФ от 21 июля 1993 г. № 5473-1 «Об учреждениях и органах, исполняющих уголовные наказания в </w:t>
      </w:r>
      <w:r w:rsidRPr="00FD077F">
        <w:rPr>
          <w:rFonts w:cs="Times New Roman"/>
          <w:sz w:val="28"/>
        </w:rPr>
        <w:lastRenderedPageBreak/>
        <w:t>виде лишения свободы»</w:t>
      </w:r>
      <w:r>
        <w:rPr>
          <w:rStyle w:val="a7"/>
          <w:rFonts w:cs="Times New Roman"/>
          <w:sz w:val="28"/>
        </w:rPr>
        <w:footnoteReference w:id="16"/>
      </w:r>
      <w:r w:rsidRPr="00FD077F">
        <w:rPr>
          <w:rFonts w:cs="Times New Roman"/>
          <w:sz w:val="28"/>
        </w:rPr>
        <w:t>; Указ Президента РФ от 13 октября 2004 г. № 1314 «Вопросы Федеральной службы исполнения наказаний»</w:t>
      </w:r>
      <w:r w:rsidR="002A2333">
        <w:rPr>
          <w:rStyle w:val="a7"/>
          <w:rFonts w:cs="Times New Roman"/>
          <w:sz w:val="28"/>
        </w:rPr>
        <w:footnoteReference w:id="17"/>
      </w:r>
      <w:r w:rsidRPr="00FD077F">
        <w:rPr>
          <w:rFonts w:cs="Times New Roman"/>
          <w:sz w:val="28"/>
        </w:rPr>
        <w:t>).</w:t>
      </w:r>
    </w:p>
    <w:p w:rsidR="002A2333" w:rsidRDefault="002A2333" w:rsidP="00DA211B">
      <w:pPr>
        <w:spacing w:after="0" w:line="360" w:lineRule="auto"/>
        <w:ind w:firstLine="709"/>
        <w:jc w:val="both"/>
        <w:rPr>
          <w:rFonts w:cs="Times New Roman"/>
          <w:sz w:val="28"/>
        </w:rPr>
      </w:pPr>
      <w:r w:rsidRPr="002A2333">
        <w:rPr>
          <w:rFonts w:cs="Times New Roman"/>
          <w:sz w:val="28"/>
        </w:rPr>
        <w:t>Учредители государственных (муниципальных) учреждений определяют порядок и особенности сдачи государственного (муниципального) имущества в аренду.</w:t>
      </w:r>
    </w:p>
    <w:p w:rsidR="002A2333" w:rsidRDefault="002A2333" w:rsidP="00DA211B">
      <w:pPr>
        <w:spacing w:after="0" w:line="360" w:lineRule="auto"/>
        <w:ind w:firstLine="709"/>
        <w:jc w:val="both"/>
        <w:rPr>
          <w:rFonts w:cs="Times New Roman"/>
          <w:sz w:val="28"/>
        </w:rPr>
      </w:pPr>
      <w:r w:rsidRPr="002A2333">
        <w:rPr>
          <w:rFonts w:cs="Times New Roman"/>
          <w:sz w:val="28"/>
        </w:rPr>
        <w:t>В сфере федерального имущества данный вопрос регламентируется:</w:t>
      </w:r>
    </w:p>
    <w:p w:rsidR="002A2333" w:rsidRDefault="002A2333" w:rsidP="00DA211B">
      <w:pPr>
        <w:spacing w:after="0" w:line="360" w:lineRule="auto"/>
        <w:ind w:firstLine="709"/>
        <w:jc w:val="both"/>
        <w:rPr>
          <w:rFonts w:cs="Times New Roman"/>
          <w:sz w:val="28"/>
        </w:rPr>
      </w:pPr>
      <w:r w:rsidRPr="002A2333">
        <w:rPr>
          <w:rFonts w:cs="Times New Roman"/>
          <w:sz w:val="28"/>
        </w:rPr>
        <w:t xml:space="preserve">– в отношении имущества, закрепленного за федеральными казенными и бюджетными учреждениями, – постановлением Правительства РФ от 26 июня 2010 г. № 537; </w:t>
      </w:r>
    </w:p>
    <w:p w:rsidR="002A2333" w:rsidRDefault="002A2333" w:rsidP="00DA211B">
      <w:pPr>
        <w:spacing w:after="0" w:line="360" w:lineRule="auto"/>
        <w:ind w:firstLine="709"/>
        <w:jc w:val="both"/>
        <w:rPr>
          <w:rFonts w:cs="Times New Roman"/>
          <w:sz w:val="28"/>
        </w:rPr>
      </w:pPr>
      <w:r w:rsidRPr="002A2333">
        <w:rPr>
          <w:rFonts w:cs="Times New Roman"/>
          <w:sz w:val="28"/>
        </w:rPr>
        <w:t>– в отношении имущества, закрепленного за федеральными государственными унитарными предприятиями, – постановлением Правительства РФ от 3 декабря 2004 г. № 739.</w:t>
      </w:r>
    </w:p>
    <w:p w:rsidR="002A2333" w:rsidRDefault="002A2333" w:rsidP="00DA211B">
      <w:pPr>
        <w:spacing w:after="0" w:line="360" w:lineRule="auto"/>
        <w:ind w:firstLine="709"/>
        <w:jc w:val="both"/>
        <w:rPr>
          <w:rFonts w:cs="Times New Roman"/>
          <w:sz w:val="28"/>
        </w:rPr>
      </w:pPr>
      <w:r w:rsidRPr="002A2333">
        <w:rPr>
          <w:rFonts w:cs="Times New Roman"/>
          <w:sz w:val="28"/>
        </w:rPr>
        <w:t xml:space="preserve">Данный порядок действует и в УИС России, согласно которому ФСИН России принимает решение о предоставлении закрепленного за ним федерального имущества в аренду по согласованию с </w:t>
      </w:r>
      <w:proofErr w:type="spellStart"/>
      <w:r w:rsidRPr="002A2333">
        <w:rPr>
          <w:rFonts w:cs="Times New Roman"/>
          <w:sz w:val="28"/>
        </w:rPr>
        <w:t>Росимуществом</w:t>
      </w:r>
      <w:proofErr w:type="spellEnd"/>
      <w:r w:rsidRPr="002A2333">
        <w:rPr>
          <w:rFonts w:cs="Times New Roman"/>
          <w:sz w:val="28"/>
        </w:rPr>
        <w:t xml:space="preserve">. Инициатором выступают территориальные органы ФСИН России, учреждения, непосредственно подчиненные ФСИН России, а также </w:t>
      </w:r>
      <w:proofErr w:type="spellStart"/>
      <w:r w:rsidRPr="002A2333">
        <w:rPr>
          <w:rFonts w:cs="Times New Roman"/>
          <w:sz w:val="28"/>
        </w:rPr>
        <w:t>ФГУП</w:t>
      </w:r>
      <w:proofErr w:type="spellEnd"/>
      <w:r w:rsidRPr="002A2333">
        <w:rPr>
          <w:rFonts w:cs="Times New Roman"/>
          <w:sz w:val="28"/>
        </w:rPr>
        <w:t xml:space="preserve"> ФСИН России.</w:t>
      </w:r>
    </w:p>
    <w:p w:rsidR="002A2333" w:rsidRDefault="002A2333" w:rsidP="00DA211B">
      <w:pPr>
        <w:spacing w:after="0" w:line="360" w:lineRule="auto"/>
        <w:ind w:firstLine="709"/>
        <w:jc w:val="both"/>
        <w:rPr>
          <w:rFonts w:cs="Times New Roman"/>
          <w:sz w:val="28"/>
        </w:rPr>
      </w:pPr>
      <w:r w:rsidRPr="002A2333">
        <w:rPr>
          <w:rFonts w:cs="Times New Roman"/>
          <w:sz w:val="28"/>
        </w:rPr>
        <w:t xml:space="preserve">В УИС России порядок подготовки документов для сдачи федерального имущества в аренду определен письмом ФСИН России от 16 марта 2015 г. № </w:t>
      </w:r>
      <w:proofErr w:type="spellStart"/>
      <w:r w:rsidRPr="002A2333">
        <w:rPr>
          <w:rFonts w:cs="Times New Roman"/>
          <w:sz w:val="28"/>
        </w:rPr>
        <w:t>исх</w:t>
      </w:r>
      <w:proofErr w:type="spellEnd"/>
      <w:r w:rsidRPr="002A2333">
        <w:rPr>
          <w:rFonts w:cs="Times New Roman"/>
          <w:sz w:val="28"/>
        </w:rPr>
        <w:t>-04-12885.</w:t>
      </w:r>
    </w:p>
    <w:p w:rsidR="002A2333" w:rsidRDefault="002A2333" w:rsidP="00DA211B">
      <w:pPr>
        <w:spacing w:after="0" w:line="360" w:lineRule="auto"/>
        <w:ind w:firstLine="709"/>
        <w:jc w:val="both"/>
        <w:rPr>
          <w:rFonts w:cs="Times New Roman"/>
          <w:sz w:val="28"/>
        </w:rPr>
      </w:pPr>
      <w:r w:rsidRPr="002A2333">
        <w:rPr>
          <w:rFonts w:cs="Times New Roman"/>
          <w:sz w:val="28"/>
        </w:rPr>
        <w:t xml:space="preserve">Кроме того, следует иметь в виду письмо </w:t>
      </w:r>
      <w:proofErr w:type="spellStart"/>
      <w:r w:rsidRPr="002A2333">
        <w:rPr>
          <w:rFonts w:cs="Times New Roman"/>
          <w:sz w:val="28"/>
        </w:rPr>
        <w:t>Росимущества</w:t>
      </w:r>
      <w:proofErr w:type="spellEnd"/>
      <w:r w:rsidRPr="002A2333">
        <w:rPr>
          <w:rFonts w:cs="Times New Roman"/>
          <w:sz w:val="28"/>
        </w:rPr>
        <w:t xml:space="preserve"> от 7 сентября 2015 г. № ОД-14/37010, которое письмом ФСИН России было доведено до сведения территориальных органов ФСИН России, учреждений, непосредственно подчиненных ФСИН России, а также </w:t>
      </w:r>
      <w:proofErr w:type="spellStart"/>
      <w:r w:rsidRPr="002A2333">
        <w:rPr>
          <w:rFonts w:cs="Times New Roman"/>
          <w:sz w:val="28"/>
        </w:rPr>
        <w:t>ФГУП</w:t>
      </w:r>
      <w:proofErr w:type="spellEnd"/>
      <w:r w:rsidRPr="002A2333">
        <w:rPr>
          <w:rFonts w:cs="Times New Roman"/>
          <w:sz w:val="28"/>
        </w:rPr>
        <w:t xml:space="preserve"> ФСИН России. Данное письмо содержит рекомендации относительно сроков предоставления имущества в аренду.</w:t>
      </w:r>
    </w:p>
    <w:p w:rsidR="002A2333" w:rsidRDefault="002A2333" w:rsidP="00DA211B">
      <w:pPr>
        <w:spacing w:after="0" w:line="360" w:lineRule="auto"/>
        <w:ind w:firstLine="709"/>
        <w:jc w:val="both"/>
        <w:rPr>
          <w:rFonts w:cs="Times New Roman"/>
          <w:sz w:val="28"/>
        </w:rPr>
      </w:pPr>
      <w:r w:rsidRPr="002A2333">
        <w:rPr>
          <w:rFonts w:cs="Times New Roman"/>
          <w:sz w:val="28"/>
        </w:rPr>
        <w:lastRenderedPageBreak/>
        <w:t xml:space="preserve">Распоряжение арендной платой от сдачи имущества в аренду государственными (муниципальными) учреждениями. </w:t>
      </w:r>
      <w:r w:rsidR="00936E25">
        <w:rPr>
          <w:rFonts w:cs="Times New Roman"/>
          <w:sz w:val="28"/>
        </w:rPr>
        <w:t>Выступает ключевым</w:t>
      </w:r>
      <w:r w:rsidRPr="002A2333">
        <w:rPr>
          <w:rFonts w:cs="Times New Roman"/>
          <w:sz w:val="28"/>
        </w:rPr>
        <w:t xml:space="preserve"> аспект</w:t>
      </w:r>
      <w:r w:rsidR="00936E25">
        <w:rPr>
          <w:rFonts w:cs="Times New Roman"/>
          <w:sz w:val="28"/>
        </w:rPr>
        <w:t>ом</w:t>
      </w:r>
      <w:r w:rsidRPr="002A2333">
        <w:rPr>
          <w:rFonts w:cs="Times New Roman"/>
          <w:sz w:val="28"/>
        </w:rPr>
        <w:t xml:space="preserve"> цели предоставления имущества в аренду. Ведь арендодатель, предоставляя имущество в аренду, предполагает получить арендную плату как часть доходов от своей производственно</w:t>
      </w:r>
      <w:r>
        <w:rPr>
          <w:rFonts w:cs="Times New Roman"/>
          <w:sz w:val="28"/>
        </w:rPr>
        <w:t>-</w:t>
      </w:r>
      <w:r w:rsidRPr="002A2333">
        <w:rPr>
          <w:rFonts w:cs="Times New Roman"/>
          <w:sz w:val="28"/>
        </w:rPr>
        <w:t>хозяйственной деятельности, чтобы истратить эти средства на свою основную деятельность</w:t>
      </w:r>
      <w:r>
        <w:rPr>
          <w:rStyle w:val="a7"/>
          <w:rFonts w:cs="Times New Roman"/>
          <w:sz w:val="28"/>
        </w:rPr>
        <w:footnoteReference w:id="18"/>
      </w:r>
      <w:r w:rsidRPr="002A2333">
        <w:rPr>
          <w:rFonts w:cs="Times New Roman"/>
          <w:sz w:val="28"/>
        </w:rPr>
        <w:t>.</w:t>
      </w:r>
    </w:p>
    <w:p w:rsidR="002A2333" w:rsidRDefault="002A2333" w:rsidP="00DA211B">
      <w:pPr>
        <w:spacing w:after="0" w:line="360" w:lineRule="auto"/>
        <w:ind w:firstLine="709"/>
        <w:jc w:val="both"/>
        <w:rPr>
          <w:rFonts w:cs="Times New Roman"/>
          <w:sz w:val="28"/>
        </w:rPr>
      </w:pPr>
      <w:r w:rsidRPr="002A2333">
        <w:rPr>
          <w:rFonts w:cs="Times New Roman"/>
          <w:sz w:val="28"/>
        </w:rPr>
        <w:t>В нашей ситуации все осложняется тем, что имущество в аренду предоставляет, как правило, балансодержатель (например, федеральное казенное учреждение – исправительное учреждение), а право на доход – по общему правилу, заложенному в ГК РФ, – возникает у собственника. Так как собственником является орган власти, то доход от аренды государственного (муниципального) имущества превращается в доход соответствующего бюджета. Такая ситуация лишает смысла сами арендные отношения с точки зрения арендодателя – балансодержателя: зачем сдавать имущество в аренду, если дохода не будет? Вместе с тем предоставление государственного (муниципального) имущества в аренду – это один из способов эффективного его использования в ряде случаев, поэтому бюджетное законодательство предусматривает некоторые особые правила, позволяющие разрешить это противоречие.</w:t>
      </w:r>
    </w:p>
    <w:p w:rsidR="002A2333" w:rsidRDefault="002A2333" w:rsidP="002A2333">
      <w:pPr>
        <w:spacing w:after="0" w:line="360" w:lineRule="auto"/>
        <w:ind w:firstLine="709"/>
        <w:jc w:val="both"/>
        <w:rPr>
          <w:rFonts w:cs="Times New Roman"/>
          <w:sz w:val="28"/>
        </w:rPr>
      </w:pPr>
      <w:r w:rsidRPr="002A2333">
        <w:rPr>
          <w:rFonts w:cs="Times New Roman"/>
          <w:sz w:val="28"/>
        </w:rPr>
        <w:t xml:space="preserve">До 2010 г. (включительно) в соответствии с п. 3 ст. 41 и ст. 42 </w:t>
      </w:r>
      <w:r>
        <w:rPr>
          <w:rFonts w:cs="Times New Roman"/>
          <w:sz w:val="28"/>
        </w:rPr>
        <w:t>БК РФ</w:t>
      </w:r>
      <w:r>
        <w:rPr>
          <w:rStyle w:val="a7"/>
          <w:rFonts w:cs="Times New Roman"/>
          <w:sz w:val="28"/>
        </w:rPr>
        <w:footnoteReference w:id="19"/>
      </w:r>
      <w:r w:rsidRPr="002A2333">
        <w:rPr>
          <w:rFonts w:cs="Times New Roman"/>
          <w:sz w:val="28"/>
        </w:rPr>
        <w:t xml:space="preserve"> арендная плата от сдачи имущества в аренду государственными (муниципальными) учреждениями считалась неналоговыми доходами соответствующего бюджета, который ее и получал. Это в принципе лишало экономического смысла такие арендные отношения с точки зрения</w:t>
      </w:r>
      <w:r>
        <w:rPr>
          <w:rFonts w:cs="Times New Roman"/>
          <w:sz w:val="28"/>
        </w:rPr>
        <w:t xml:space="preserve"> </w:t>
      </w:r>
      <w:r w:rsidRPr="002A2333">
        <w:rPr>
          <w:rFonts w:cs="Times New Roman"/>
          <w:sz w:val="28"/>
        </w:rPr>
        <w:t>балансодержателя – государственного (муниципального) учреждения.</w:t>
      </w:r>
    </w:p>
    <w:p w:rsidR="002A2333" w:rsidRDefault="002A2333" w:rsidP="002A2333">
      <w:pPr>
        <w:spacing w:after="0" w:line="360" w:lineRule="auto"/>
        <w:ind w:firstLine="709"/>
        <w:jc w:val="both"/>
        <w:rPr>
          <w:rFonts w:cs="Times New Roman"/>
          <w:sz w:val="28"/>
        </w:rPr>
      </w:pPr>
      <w:r w:rsidRPr="002A2333">
        <w:rPr>
          <w:rFonts w:cs="Times New Roman"/>
          <w:sz w:val="28"/>
        </w:rPr>
        <w:t xml:space="preserve">Однако, например, многие годы федеральным законом о федеральном бюджете на соответствующий год федеральным бюджетным учреждениям </w:t>
      </w:r>
      <w:r w:rsidRPr="002A2333">
        <w:rPr>
          <w:rFonts w:cs="Times New Roman"/>
          <w:sz w:val="28"/>
        </w:rPr>
        <w:lastRenderedPageBreak/>
        <w:t xml:space="preserve">социальной сферы разрешалось оставлять арендную плату для собственных нужд. Договоры аренды носили трехсторонний характер: балансодержатель (учреждение), представитель собственника (территориальное управление </w:t>
      </w:r>
      <w:proofErr w:type="spellStart"/>
      <w:r w:rsidRPr="002A2333">
        <w:rPr>
          <w:rFonts w:cs="Times New Roman"/>
          <w:sz w:val="28"/>
        </w:rPr>
        <w:t>Росимущества</w:t>
      </w:r>
      <w:proofErr w:type="spellEnd"/>
      <w:r w:rsidRPr="002A2333">
        <w:rPr>
          <w:rFonts w:cs="Times New Roman"/>
          <w:sz w:val="28"/>
        </w:rPr>
        <w:t>) и арендатор. Средства поступали на специальный внебюджетный счет учреждения, открытый в органах Федерального казначейства, и расходовались учреждением по отдельной смете на уставную деятельность. На такую схему имели право учреждения культуры и искусства, здравоохранения, науки, научного обслуживания российских академий наук, образовательные и архивные учреждения (ст. 33 Федерального закона от 19 декабря 2006 г. № 238-ФЗ «О федеральном бюджете на 2007 год»).</w:t>
      </w:r>
    </w:p>
    <w:p w:rsidR="002A2333" w:rsidRDefault="002A2333" w:rsidP="002A2333">
      <w:pPr>
        <w:spacing w:after="0" w:line="360" w:lineRule="auto"/>
        <w:ind w:firstLine="709"/>
        <w:jc w:val="both"/>
        <w:rPr>
          <w:rFonts w:cs="Times New Roman"/>
          <w:sz w:val="28"/>
        </w:rPr>
      </w:pPr>
      <w:r w:rsidRPr="002A2333">
        <w:rPr>
          <w:rFonts w:cs="Times New Roman"/>
          <w:sz w:val="28"/>
        </w:rPr>
        <w:t>Таким образом, практика предоставления федерального имущества в аренду в основном существовала лишь в вышеупомянутой социальной сфере. Этот особый механизм использовался и в УИС России. Например, образовательные учреждения УИС России активно применяли арендные схемы в приносящей доход деятельности.</w:t>
      </w:r>
    </w:p>
    <w:p w:rsidR="00B9357D" w:rsidRDefault="00B9357D" w:rsidP="002A2333">
      <w:pPr>
        <w:spacing w:after="0" w:line="360" w:lineRule="auto"/>
        <w:ind w:firstLine="709"/>
        <w:jc w:val="both"/>
        <w:rPr>
          <w:rFonts w:cs="Times New Roman"/>
          <w:sz w:val="28"/>
        </w:rPr>
      </w:pPr>
      <w:r w:rsidRPr="00A933AB">
        <w:rPr>
          <w:rFonts w:cs="Times New Roman"/>
          <w:sz w:val="28"/>
        </w:rPr>
        <w:t>Учреждение может выступать как на стороне арендодателя (</w:t>
      </w:r>
      <w:proofErr w:type="spellStart"/>
      <w:r w:rsidRPr="00A933AB">
        <w:rPr>
          <w:rFonts w:cs="Times New Roman"/>
          <w:sz w:val="28"/>
        </w:rPr>
        <w:t>наймодателя</w:t>
      </w:r>
      <w:proofErr w:type="spellEnd"/>
      <w:r w:rsidRPr="00A933AB">
        <w:rPr>
          <w:rFonts w:cs="Times New Roman"/>
          <w:sz w:val="28"/>
        </w:rPr>
        <w:t xml:space="preserve">) и предоставлять в </w:t>
      </w:r>
      <w:proofErr w:type="gramStart"/>
      <w:r w:rsidRPr="00A933AB">
        <w:rPr>
          <w:rFonts w:cs="Times New Roman"/>
          <w:sz w:val="28"/>
        </w:rPr>
        <w:t>пользование</w:t>
      </w:r>
      <w:proofErr w:type="gramEnd"/>
      <w:r w:rsidRPr="00A933AB">
        <w:rPr>
          <w:rFonts w:cs="Times New Roman"/>
          <w:sz w:val="28"/>
        </w:rPr>
        <w:t xml:space="preserve"> имеющееся у него имущество, так и на стороне арендатора (нанимателя) и пользоваться имуществом, взятым в аренду</w:t>
      </w:r>
      <w:r>
        <w:rPr>
          <w:rFonts w:cs="Times New Roman"/>
          <w:sz w:val="28"/>
        </w:rPr>
        <w:t>.</w:t>
      </w:r>
    </w:p>
    <w:p w:rsidR="002A2333" w:rsidRDefault="002A2333" w:rsidP="00B9357D">
      <w:pPr>
        <w:spacing w:after="0" w:line="360" w:lineRule="auto"/>
        <w:ind w:firstLine="709"/>
        <w:jc w:val="both"/>
        <w:rPr>
          <w:rFonts w:cs="Times New Roman"/>
          <w:sz w:val="28"/>
        </w:rPr>
      </w:pPr>
      <w:r w:rsidRPr="002A2333">
        <w:rPr>
          <w:rFonts w:cs="Times New Roman"/>
          <w:sz w:val="28"/>
        </w:rPr>
        <w:t xml:space="preserve">Реформа государственных (муниципальных) учреждений 2011 </w:t>
      </w:r>
      <w:r w:rsidR="00B9357D">
        <w:rPr>
          <w:rFonts w:cs="Times New Roman"/>
          <w:sz w:val="28"/>
        </w:rPr>
        <w:t>г. схему принципиально изменила</w:t>
      </w:r>
      <w:r>
        <w:rPr>
          <w:rStyle w:val="a7"/>
          <w:rFonts w:cs="Times New Roman"/>
          <w:sz w:val="28"/>
        </w:rPr>
        <w:footnoteReference w:id="20"/>
      </w:r>
      <w:r w:rsidRPr="002A2333">
        <w:rPr>
          <w:rFonts w:cs="Times New Roman"/>
          <w:sz w:val="28"/>
        </w:rPr>
        <w:t>.</w:t>
      </w:r>
      <w:r w:rsidR="00B9357D">
        <w:rPr>
          <w:rFonts w:cs="Times New Roman"/>
          <w:sz w:val="28"/>
        </w:rPr>
        <w:t xml:space="preserve"> </w:t>
      </w:r>
      <w:r w:rsidRPr="002A2333">
        <w:rPr>
          <w:rFonts w:cs="Times New Roman"/>
          <w:sz w:val="28"/>
        </w:rPr>
        <w:t>В рамках вышеупомянутой реформы государственных (муниципальных) учреждений с 2011 г. учреждения УИС получили статус казенных. Это, по сути, должно было означать потенциальную ликвидацию любой приносящей доход деятельности, в том числе и арендных отношений. Однако учреждения УИС в рамках этой реформы сраз</w:t>
      </w:r>
      <w:r w:rsidR="00B9357D">
        <w:rPr>
          <w:rFonts w:cs="Times New Roman"/>
          <w:sz w:val="28"/>
        </w:rPr>
        <w:t>у получили некий особый статус.</w:t>
      </w:r>
    </w:p>
    <w:p w:rsidR="00936E25" w:rsidRPr="005A6DD1" w:rsidRDefault="00936E25" w:rsidP="00B9357D">
      <w:pPr>
        <w:spacing w:after="0" w:line="360" w:lineRule="auto"/>
        <w:ind w:firstLine="709"/>
        <w:jc w:val="both"/>
        <w:rPr>
          <w:rFonts w:cs="Times New Roman"/>
          <w:sz w:val="28"/>
        </w:rPr>
      </w:pPr>
      <w:r>
        <w:rPr>
          <w:rFonts w:cs="Times New Roman"/>
          <w:sz w:val="28"/>
        </w:rPr>
        <w:t xml:space="preserve">Подводя итог главы, следует в целом охарактеризовать арендные отношения. </w:t>
      </w:r>
      <w:r w:rsidRPr="000E4E2D">
        <w:rPr>
          <w:rFonts w:cs="Times New Roman"/>
          <w:sz w:val="28"/>
          <w:szCs w:val="28"/>
          <w:shd w:val="clear" w:color="auto" w:fill="FFFFFF"/>
        </w:rPr>
        <w:t xml:space="preserve">Аренда – одна из конструкций, призванных оформлять передачу в </w:t>
      </w:r>
      <w:r w:rsidRPr="000E4E2D">
        <w:rPr>
          <w:rFonts w:cs="Times New Roman"/>
          <w:sz w:val="28"/>
          <w:szCs w:val="28"/>
          <w:shd w:val="clear" w:color="auto" w:fill="FFFFFF"/>
        </w:rPr>
        <w:lastRenderedPageBreak/>
        <w:t>возмездное пользование индивидуально-определенных вещей без перехода права собственности. Значение аренды для разных правопорядков зависит от места аренды в системе соответствующих конструкций.</w:t>
      </w:r>
    </w:p>
    <w:p w:rsidR="00DA211B" w:rsidRPr="005A6DD1" w:rsidRDefault="00DA211B">
      <w:pPr>
        <w:rPr>
          <w:rFonts w:eastAsia="Times New Roman" w:cs="Times New Roman"/>
          <w:b/>
          <w:bCs/>
          <w:color w:val="000000" w:themeColor="text1"/>
          <w:sz w:val="28"/>
          <w:szCs w:val="36"/>
          <w:lang w:eastAsia="ru-RU"/>
        </w:rPr>
      </w:pPr>
      <w:r w:rsidRPr="005A6DD1">
        <w:rPr>
          <w:rFonts w:cs="Times New Roman"/>
        </w:rPr>
        <w:br w:type="page"/>
      </w:r>
    </w:p>
    <w:p w:rsidR="00EB402C" w:rsidRDefault="00EB402C" w:rsidP="00EB402C">
      <w:pPr>
        <w:pStyle w:val="1"/>
        <w:spacing w:line="240" w:lineRule="auto"/>
        <w:rPr>
          <w:rFonts w:cs="Times New Roman"/>
        </w:rPr>
      </w:pPr>
      <w:bookmarkStart w:id="5" w:name="_Toc28016015"/>
      <w:r w:rsidRPr="005A6DD1">
        <w:rPr>
          <w:rFonts w:cs="Times New Roman"/>
        </w:rPr>
        <w:lastRenderedPageBreak/>
        <w:t xml:space="preserve">ГЛАВА 2. </w:t>
      </w:r>
      <w:r w:rsidR="00DF1660">
        <w:rPr>
          <w:rFonts w:cs="Times New Roman"/>
        </w:rPr>
        <w:t>РЕАЛИЗАЦИЯ ДОГОВОРОВ АРЕНДЫ С УЧАСТИЕМ УЧРЕЖДЕНИЙ И ОРГАНОВ УИС</w:t>
      </w:r>
      <w:bookmarkEnd w:id="5"/>
    </w:p>
    <w:p w:rsidR="00DF1660" w:rsidRDefault="00DF1660" w:rsidP="00DF1660"/>
    <w:p w:rsidR="00DF1660" w:rsidRPr="00DF1660" w:rsidRDefault="00DF1660" w:rsidP="00DF1660"/>
    <w:p w:rsidR="00EB402C" w:rsidRDefault="00EB402C" w:rsidP="00DF1660">
      <w:pPr>
        <w:pStyle w:val="2"/>
        <w:spacing w:line="240" w:lineRule="auto"/>
      </w:pPr>
      <w:bookmarkStart w:id="6" w:name="_Toc28016016"/>
      <w:r w:rsidRPr="005A6DD1">
        <w:t xml:space="preserve">2.1. </w:t>
      </w:r>
      <w:r w:rsidR="00DF1660">
        <w:t>Заключение и исполнение договоров аренды с участием учреждений и органов УИС</w:t>
      </w:r>
      <w:bookmarkEnd w:id="6"/>
    </w:p>
    <w:p w:rsidR="00DF1660" w:rsidRDefault="00DF1660" w:rsidP="00DF1660"/>
    <w:p w:rsidR="00DF1660" w:rsidRDefault="00DF1660" w:rsidP="00DF1660"/>
    <w:p w:rsidR="00A933AB" w:rsidRDefault="00A933AB" w:rsidP="00196295">
      <w:pPr>
        <w:spacing w:after="0" w:line="360" w:lineRule="auto"/>
        <w:ind w:firstLine="709"/>
        <w:jc w:val="both"/>
        <w:rPr>
          <w:sz w:val="28"/>
          <w:szCs w:val="28"/>
        </w:rPr>
      </w:pPr>
      <w:r w:rsidRPr="00A933AB">
        <w:rPr>
          <w:sz w:val="28"/>
          <w:szCs w:val="28"/>
        </w:rPr>
        <w:t>Востребованность такой договорной конструкции, как аренда имущества для государственных нужд, в частности</w:t>
      </w:r>
      <w:proofErr w:type="gramStart"/>
      <w:r w:rsidRPr="00A933AB">
        <w:rPr>
          <w:sz w:val="28"/>
          <w:szCs w:val="28"/>
        </w:rPr>
        <w:t>,</w:t>
      </w:r>
      <w:proofErr w:type="gramEnd"/>
      <w:r w:rsidRPr="00A933AB">
        <w:rPr>
          <w:sz w:val="28"/>
          <w:szCs w:val="28"/>
        </w:rPr>
        <w:t xml:space="preserve"> для нужд УИС, отмечается многими юристами, руководителями и сотрудниками территориальных органов и учреждений уголовно-исполнительной системы. Так, руководство Управления ФСИН России по Тюменской области подчеркивает, что в исправительных учреждениях региона есть свободные производственные площади, земельные участки, инженерная инфраструктура, которые можно использовать для эффективного развития предпринимательства</w:t>
      </w:r>
      <w:r>
        <w:rPr>
          <w:rStyle w:val="a7"/>
          <w:sz w:val="28"/>
          <w:szCs w:val="28"/>
        </w:rPr>
        <w:footnoteReference w:id="21"/>
      </w:r>
      <w:r>
        <w:rPr>
          <w:sz w:val="28"/>
          <w:szCs w:val="28"/>
        </w:rPr>
        <w:t>.</w:t>
      </w:r>
    </w:p>
    <w:p w:rsidR="00A933AB" w:rsidRDefault="00A933AB" w:rsidP="00196295">
      <w:pPr>
        <w:spacing w:after="0" w:line="360" w:lineRule="auto"/>
        <w:ind w:firstLine="709"/>
        <w:jc w:val="both"/>
        <w:rPr>
          <w:sz w:val="28"/>
          <w:szCs w:val="28"/>
        </w:rPr>
      </w:pPr>
      <w:r w:rsidRPr="00A933AB">
        <w:rPr>
          <w:sz w:val="28"/>
          <w:szCs w:val="28"/>
        </w:rPr>
        <w:t xml:space="preserve">Порядок заключения договора напрямую влияет на то, как он будет исполняться, это же касается и арендных правоотношений. Имущественной составляющей указанных правоотношений являются следующие объекты: недвижимое имущество (жилые и нежилые помещения), земельные и лесные участки, машины и </w:t>
      </w:r>
      <w:proofErr w:type="gramStart"/>
      <w:r w:rsidRPr="00A933AB">
        <w:rPr>
          <w:sz w:val="28"/>
          <w:szCs w:val="28"/>
        </w:rPr>
        <w:t>оборудование</w:t>
      </w:r>
      <w:proofErr w:type="gramEnd"/>
      <w:r w:rsidRPr="00A933AB">
        <w:rPr>
          <w:sz w:val="28"/>
          <w:szCs w:val="28"/>
        </w:rPr>
        <w:t xml:space="preserve"> и другие вещи, не теряющие своих натуральных свойств в процессе их использования</w:t>
      </w:r>
      <w:r>
        <w:rPr>
          <w:rStyle w:val="a7"/>
          <w:sz w:val="28"/>
          <w:szCs w:val="28"/>
        </w:rPr>
        <w:footnoteReference w:id="22"/>
      </w:r>
      <w:r w:rsidRPr="00A933AB">
        <w:rPr>
          <w:sz w:val="28"/>
          <w:szCs w:val="28"/>
        </w:rPr>
        <w:t>.</w:t>
      </w:r>
    </w:p>
    <w:p w:rsidR="00196295" w:rsidRDefault="00196295" w:rsidP="00196295">
      <w:pPr>
        <w:spacing w:after="0" w:line="360" w:lineRule="auto"/>
        <w:ind w:firstLine="709"/>
        <w:jc w:val="both"/>
        <w:rPr>
          <w:sz w:val="28"/>
          <w:szCs w:val="28"/>
        </w:rPr>
      </w:pPr>
      <w:r w:rsidRPr="00196295">
        <w:rPr>
          <w:sz w:val="28"/>
          <w:szCs w:val="28"/>
        </w:rPr>
        <w:t>Механизм заключения договора аренды государственного (муниципального) имущества регламентируется Федеральным законом от 26 июля 2006 г. № 135-ФЗ «О защите конкуренции» (далее – Закон № 135-ФЗ). Согласно ст. 17.1 Закона № 135-ФЗ процедура заключения договора аренды может иметь несколько вариантов. Первым и приоритетным является вариант конкурсов (аукционов) на право заключения договора аренды.</w:t>
      </w:r>
    </w:p>
    <w:p w:rsidR="00196295" w:rsidRDefault="00196295" w:rsidP="00196295">
      <w:pPr>
        <w:spacing w:after="0" w:line="360" w:lineRule="auto"/>
        <w:ind w:firstLine="709"/>
        <w:jc w:val="both"/>
        <w:rPr>
          <w:sz w:val="28"/>
          <w:szCs w:val="28"/>
        </w:rPr>
      </w:pPr>
      <w:r w:rsidRPr="00196295">
        <w:rPr>
          <w:sz w:val="28"/>
          <w:szCs w:val="28"/>
        </w:rPr>
        <w:lastRenderedPageBreak/>
        <w:t xml:space="preserve">Порядок проведения конкурсов (аукционов) на право заключения договора аренды регламентируется приказом </w:t>
      </w:r>
      <w:r>
        <w:rPr>
          <w:sz w:val="28"/>
          <w:szCs w:val="28"/>
        </w:rPr>
        <w:t>ФАС</w:t>
      </w:r>
      <w:r w:rsidRPr="00196295">
        <w:rPr>
          <w:sz w:val="28"/>
          <w:szCs w:val="28"/>
        </w:rPr>
        <w:t xml:space="preserve"> (вместе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196295" w:rsidRDefault="00196295" w:rsidP="00196295">
      <w:pPr>
        <w:spacing w:after="0" w:line="360" w:lineRule="auto"/>
        <w:ind w:firstLine="709"/>
        <w:jc w:val="both"/>
        <w:rPr>
          <w:sz w:val="28"/>
          <w:szCs w:val="28"/>
        </w:rPr>
      </w:pPr>
      <w:r w:rsidRPr="00196295">
        <w:rPr>
          <w:sz w:val="28"/>
          <w:szCs w:val="28"/>
        </w:rPr>
        <w:t xml:space="preserve">Второй вариант – без проведения конкурсов (аукционов) на право заключения договора. Право на него имеет ограниченный перечень субъектов. Так, в соответствии с п. 3.2 ст. 171 Закона № 135-ФЗ образовательная организация вправе заключить договор аренды без конкурса (аукциона): </w:t>
      </w:r>
    </w:p>
    <w:p w:rsidR="00196295" w:rsidRDefault="00196295" w:rsidP="00196295">
      <w:pPr>
        <w:spacing w:after="0" w:line="360" w:lineRule="auto"/>
        <w:ind w:firstLine="709"/>
        <w:jc w:val="both"/>
        <w:rPr>
          <w:sz w:val="28"/>
          <w:szCs w:val="28"/>
        </w:rPr>
      </w:pPr>
      <w:r w:rsidRPr="00196295">
        <w:rPr>
          <w:sz w:val="28"/>
          <w:szCs w:val="28"/>
        </w:rPr>
        <w:t xml:space="preserve">а) с медицинскими организациями для охраны здоровья обучающихся и работников образовательной организации; </w:t>
      </w:r>
    </w:p>
    <w:p w:rsidR="00196295" w:rsidRDefault="00196295" w:rsidP="00196295">
      <w:pPr>
        <w:spacing w:after="0" w:line="360" w:lineRule="auto"/>
        <w:ind w:firstLine="709"/>
        <w:jc w:val="both"/>
        <w:rPr>
          <w:sz w:val="28"/>
          <w:szCs w:val="28"/>
        </w:rPr>
      </w:pPr>
      <w:r w:rsidRPr="00196295">
        <w:rPr>
          <w:sz w:val="28"/>
          <w:szCs w:val="28"/>
        </w:rPr>
        <w:t xml:space="preserve">б) организациями общественного питания для создания необходимых условий для организации питания обучающихся и работников образовательной организации; </w:t>
      </w:r>
    </w:p>
    <w:p w:rsidR="00196295" w:rsidRDefault="00196295" w:rsidP="00196295">
      <w:pPr>
        <w:spacing w:after="0" w:line="360" w:lineRule="auto"/>
        <w:ind w:firstLine="709"/>
        <w:jc w:val="both"/>
        <w:rPr>
          <w:sz w:val="28"/>
          <w:szCs w:val="28"/>
        </w:rPr>
      </w:pPr>
      <w:r w:rsidRPr="00196295">
        <w:rPr>
          <w:sz w:val="28"/>
          <w:szCs w:val="28"/>
        </w:rPr>
        <w:t>в) физкультурно-спортивными организациями для создания условий для занятия обучающимися физической культурой и спортом.</w:t>
      </w:r>
    </w:p>
    <w:p w:rsidR="00A933AB" w:rsidRDefault="00A933AB" w:rsidP="00196295">
      <w:pPr>
        <w:spacing w:after="0" w:line="360" w:lineRule="auto"/>
        <w:ind w:firstLine="709"/>
        <w:jc w:val="both"/>
        <w:rPr>
          <w:sz w:val="28"/>
          <w:szCs w:val="28"/>
        </w:rPr>
      </w:pPr>
      <w:r w:rsidRPr="00A933AB">
        <w:rPr>
          <w:sz w:val="28"/>
          <w:szCs w:val="28"/>
        </w:rPr>
        <w:t>Важной составляющей заключения договора аренды является определение размера арендной платы. Действующая нормативная база предполагает следующие варианты определения величины арендной платы</w:t>
      </w:r>
      <w:r>
        <w:rPr>
          <w:rStyle w:val="a7"/>
          <w:sz w:val="28"/>
          <w:szCs w:val="28"/>
        </w:rPr>
        <w:footnoteReference w:id="23"/>
      </w:r>
      <w:r w:rsidRPr="00A933AB">
        <w:rPr>
          <w:sz w:val="28"/>
          <w:szCs w:val="28"/>
        </w:rPr>
        <w:t xml:space="preserve">: </w:t>
      </w:r>
    </w:p>
    <w:p w:rsidR="00A933AB" w:rsidRDefault="00A933AB" w:rsidP="00196295">
      <w:pPr>
        <w:spacing w:after="0" w:line="360" w:lineRule="auto"/>
        <w:ind w:firstLine="709"/>
        <w:jc w:val="both"/>
        <w:rPr>
          <w:sz w:val="28"/>
          <w:szCs w:val="28"/>
        </w:rPr>
      </w:pPr>
      <w:r w:rsidRPr="00A933AB">
        <w:rPr>
          <w:sz w:val="28"/>
          <w:szCs w:val="28"/>
        </w:rPr>
        <w:t xml:space="preserve">а) путем проведения независимой оценки; </w:t>
      </w:r>
    </w:p>
    <w:p w:rsidR="00A933AB" w:rsidRDefault="00A933AB" w:rsidP="00196295">
      <w:pPr>
        <w:spacing w:after="0" w:line="360" w:lineRule="auto"/>
        <w:ind w:firstLine="709"/>
        <w:jc w:val="both"/>
        <w:rPr>
          <w:sz w:val="28"/>
          <w:szCs w:val="28"/>
        </w:rPr>
      </w:pPr>
      <w:r w:rsidRPr="00A933AB">
        <w:rPr>
          <w:sz w:val="28"/>
          <w:szCs w:val="28"/>
        </w:rPr>
        <w:t xml:space="preserve">б) путем проведения конкурса (аукциона); </w:t>
      </w:r>
    </w:p>
    <w:p w:rsidR="00A933AB" w:rsidRDefault="00A933AB" w:rsidP="00196295">
      <w:pPr>
        <w:spacing w:after="0" w:line="360" w:lineRule="auto"/>
        <w:ind w:firstLine="709"/>
        <w:jc w:val="both"/>
        <w:rPr>
          <w:sz w:val="28"/>
          <w:szCs w:val="28"/>
        </w:rPr>
      </w:pPr>
      <w:r w:rsidRPr="00A933AB">
        <w:rPr>
          <w:sz w:val="28"/>
          <w:szCs w:val="28"/>
        </w:rPr>
        <w:t>в) иным способом.</w:t>
      </w:r>
    </w:p>
    <w:p w:rsidR="00A933AB" w:rsidRDefault="00A933AB" w:rsidP="00196295">
      <w:pPr>
        <w:spacing w:after="0" w:line="360" w:lineRule="auto"/>
        <w:ind w:firstLine="709"/>
        <w:jc w:val="both"/>
        <w:rPr>
          <w:sz w:val="28"/>
          <w:szCs w:val="28"/>
        </w:rPr>
      </w:pPr>
      <w:r>
        <w:rPr>
          <w:sz w:val="28"/>
          <w:szCs w:val="28"/>
        </w:rPr>
        <w:t xml:space="preserve">Существуют проблемы в арендных правоотношениях. </w:t>
      </w:r>
      <w:r w:rsidRPr="00A933AB">
        <w:rPr>
          <w:sz w:val="28"/>
          <w:szCs w:val="28"/>
        </w:rPr>
        <w:t>Несмотря на то, что Федеральный закон от 05.04.2013 № 44-ФЗ «О контрактной системе в сфере закупок товаров, работ, услуг для обеспечения</w:t>
      </w:r>
      <w:r w:rsidRPr="00A933AB">
        <w:t xml:space="preserve"> </w:t>
      </w:r>
      <w:r w:rsidRPr="00A933AB">
        <w:rPr>
          <w:sz w:val="28"/>
          <w:szCs w:val="28"/>
        </w:rPr>
        <w:t xml:space="preserve">государственных и </w:t>
      </w:r>
      <w:r w:rsidRPr="00A933AB">
        <w:rPr>
          <w:sz w:val="28"/>
          <w:szCs w:val="28"/>
        </w:rPr>
        <w:lastRenderedPageBreak/>
        <w:t>муниципальных нужд»</w:t>
      </w:r>
      <w:r w:rsidR="00F80521">
        <w:rPr>
          <w:rStyle w:val="a7"/>
          <w:sz w:val="28"/>
          <w:szCs w:val="28"/>
        </w:rPr>
        <w:footnoteReference w:id="24"/>
      </w:r>
      <w:r w:rsidRPr="00A933AB">
        <w:rPr>
          <w:sz w:val="28"/>
          <w:szCs w:val="28"/>
        </w:rPr>
        <w:t xml:space="preserve"> (далее — </w:t>
      </w:r>
      <w:r w:rsidR="00936E25">
        <w:rPr>
          <w:sz w:val="28"/>
          <w:szCs w:val="28"/>
        </w:rPr>
        <w:t>Закон № 44-ФЗ) действует более 6-и</w:t>
      </w:r>
      <w:r w:rsidRPr="00A933AB">
        <w:rPr>
          <w:sz w:val="28"/>
          <w:szCs w:val="28"/>
        </w:rPr>
        <w:t xml:space="preserve"> лет и в целом правовое регулирование </w:t>
      </w:r>
      <w:proofErr w:type="spellStart"/>
      <w:r w:rsidRPr="00A933AB">
        <w:rPr>
          <w:sz w:val="28"/>
          <w:szCs w:val="28"/>
        </w:rPr>
        <w:t>госзакупок</w:t>
      </w:r>
      <w:proofErr w:type="spellEnd"/>
      <w:r w:rsidRPr="00A933AB">
        <w:rPr>
          <w:sz w:val="28"/>
          <w:szCs w:val="28"/>
        </w:rPr>
        <w:t xml:space="preserve"> в сфере арендных правоотношений д</w:t>
      </w:r>
      <w:r w:rsidR="00936E25">
        <w:rPr>
          <w:sz w:val="28"/>
          <w:szCs w:val="28"/>
        </w:rPr>
        <w:t>остаточно обширно.</w:t>
      </w:r>
    </w:p>
    <w:p w:rsidR="00F80521" w:rsidRDefault="00F80521" w:rsidP="00196295">
      <w:pPr>
        <w:spacing w:after="0" w:line="360" w:lineRule="auto"/>
        <w:ind w:firstLine="709"/>
        <w:jc w:val="both"/>
        <w:rPr>
          <w:sz w:val="28"/>
          <w:szCs w:val="28"/>
        </w:rPr>
      </w:pPr>
      <w:r w:rsidRPr="00F80521">
        <w:rPr>
          <w:sz w:val="28"/>
          <w:szCs w:val="28"/>
        </w:rPr>
        <w:t xml:space="preserve">Рассмотрим порядок заключения договора аренды, а </w:t>
      </w:r>
      <w:proofErr w:type="gramStart"/>
      <w:r w:rsidRPr="00F80521">
        <w:rPr>
          <w:sz w:val="28"/>
          <w:szCs w:val="28"/>
        </w:rPr>
        <w:t>также</w:t>
      </w:r>
      <w:proofErr w:type="gramEnd"/>
      <w:r w:rsidRPr="00F80521">
        <w:rPr>
          <w:sz w:val="28"/>
          <w:szCs w:val="28"/>
        </w:rPr>
        <w:t xml:space="preserve"> на какие аспекты при этом следует обратить внимание. Заключать такой договор-контракт казенное учреждение может только посредством проведения закупки, в соответствии с нормами Закона № 44-ФЗ, за исключением случаев, указанных в ст. 17.1 </w:t>
      </w:r>
      <w:r>
        <w:rPr>
          <w:sz w:val="28"/>
          <w:szCs w:val="28"/>
        </w:rPr>
        <w:t>Федерального</w:t>
      </w:r>
      <w:r w:rsidRPr="00F80521">
        <w:rPr>
          <w:sz w:val="28"/>
          <w:szCs w:val="28"/>
        </w:rPr>
        <w:t xml:space="preserve"> закон</w:t>
      </w:r>
      <w:r>
        <w:rPr>
          <w:sz w:val="28"/>
          <w:szCs w:val="28"/>
        </w:rPr>
        <w:t>а «О защите конкуренции»</w:t>
      </w:r>
      <w:r w:rsidRPr="00F80521">
        <w:rPr>
          <w:sz w:val="28"/>
          <w:szCs w:val="28"/>
        </w:rPr>
        <w:t xml:space="preserve">. Причем именно для образовательных организаций, в том числе подведомственных ФСИН России, выступающих в качестве арендодателя, установлено право в определенных случаях </w:t>
      </w:r>
      <w:proofErr w:type="gramStart"/>
      <w:r w:rsidRPr="00F80521">
        <w:rPr>
          <w:sz w:val="28"/>
          <w:szCs w:val="28"/>
        </w:rPr>
        <w:t>заключать</w:t>
      </w:r>
      <w:proofErr w:type="gramEnd"/>
      <w:r w:rsidRPr="00F80521">
        <w:rPr>
          <w:sz w:val="28"/>
          <w:szCs w:val="28"/>
        </w:rPr>
        <w:t xml:space="preserve"> указанные договоры без проведения торгов, что значительно упрощает процедуру их заключения.</w:t>
      </w:r>
    </w:p>
    <w:p w:rsidR="00F80521" w:rsidRDefault="00F80521" w:rsidP="00196295">
      <w:pPr>
        <w:spacing w:after="0" w:line="360" w:lineRule="auto"/>
        <w:ind w:firstLine="709"/>
        <w:jc w:val="both"/>
        <w:rPr>
          <w:sz w:val="28"/>
          <w:szCs w:val="28"/>
        </w:rPr>
      </w:pPr>
      <w:r w:rsidRPr="00F80521">
        <w:rPr>
          <w:sz w:val="28"/>
          <w:szCs w:val="28"/>
        </w:rPr>
        <w:t xml:space="preserve">Федеральное имущество принадлежит федеральным казенным учреждениям УИС на праве оперативного управления, что говорит о специальной правоспособности указанных юридических лиц, и при совершении арендных сделок должны быть соблюдены некоторые условия. </w:t>
      </w:r>
      <w:proofErr w:type="gramStart"/>
      <w:r w:rsidRPr="00F80521">
        <w:rPr>
          <w:sz w:val="28"/>
          <w:szCs w:val="28"/>
        </w:rPr>
        <w:t>Так, в соответствии со ст. 296 ГК РФ учреждение в отношении закрепленного за ним на праве оперативного управления имущества осуществляет права владения, пользования и распоряжения им в пределах, установленных законом, в соответствии с целями своей деятельности, заданиями собственника и назначением имущества и не вправе без его разрешения распоряжаться таким имуществом (ст. 298, п. 4 ГК РФ).</w:t>
      </w:r>
      <w:proofErr w:type="gramEnd"/>
      <w:r w:rsidRPr="00F80521">
        <w:rPr>
          <w:sz w:val="28"/>
          <w:szCs w:val="28"/>
        </w:rPr>
        <w:t xml:space="preserve"> Следует также отметить, что учреждения УИС вправе заключать договор аренды (на правах арендодателя) лишь в том случае, если в их учредительных документах включены положения, позволяющие осуществлять приносящую доход деятельность</w:t>
      </w:r>
      <w:r w:rsidR="00B9357D">
        <w:rPr>
          <w:rStyle w:val="a7"/>
          <w:sz w:val="28"/>
          <w:szCs w:val="28"/>
        </w:rPr>
        <w:footnoteReference w:id="25"/>
      </w:r>
      <w:r w:rsidRPr="00F80521">
        <w:rPr>
          <w:sz w:val="28"/>
          <w:szCs w:val="28"/>
        </w:rPr>
        <w:t>.</w:t>
      </w:r>
    </w:p>
    <w:p w:rsidR="00F80521" w:rsidRDefault="00F80521" w:rsidP="00196295">
      <w:pPr>
        <w:spacing w:after="0" w:line="360" w:lineRule="auto"/>
        <w:ind w:firstLine="709"/>
        <w:jc w:val="both"/>
        <w:rPr>
          <w:sz w:val="28"/>
          <w:szCs w:val="28"/>
        </w:rPr>
      </w:pPr>
      <w:r w:rsidRPr="00F80521">
        <w:rPr>
          <w:sz w:val="28"/>
          <w:szCs w:val="28"/>
        </w:rPr>
        <w:lastRenderedPageBreak/>
        <w:t xml:space="preserve">При заключении контракта и исполнении арендных обязательств следует обращать особое внимание </w:t>
      </w:r>
      <w:proofErr w:type="gramStart"/>
      <w:r w:rsidRPr="00F80521">
        <w:rPr>
          <w:sz w:val="28"/>
          <w:szCs w:val="28"/>
        </w:rPr>
        <w:t>на</w:t>
      </w:r>
      <w:proofErr w:type="gramEnd"/>
      <w:r w:rsidRPr="00F80521">
        <w:rPr>
          <w:sz w:val="28"/>
          <w:szCs w:val="28"/>
        </w:rPr>
        <w:t xml:space="preserve">: </w:t>
      </w:r>
    </w:p>
    <w:p w:rsidR="00F80521" w:rsidRDefault="00F80521" w:rsidP="00196295">
      <w:pPr>
        <w:spacing w:after="0" w:line="360" w:lineRule="auto"/>
        <w:ind w:firstLine="709"/>
        <w:jc w:val="both"/>
        <w:rPr>
          <w:sz w:val="28"/>
          <w:szCs w:val="28"/>
        </w:rPr>
      </w:pPr>
      <w:r w:rsidRPr="00F80521">
        <w:rPr>
          <w:sz w:val="28"/>
          <w:szCs w:val="28"/>
        </w:rPr>
        <w:sym w:font="Symbol" w:char="F02D"/>
      </w:r>
      <w:r w:rsidRPr="00F80521">
        <w:rPr>
          <w:sz w:val="28"/>
          <w:szCs w:val="28"/>
        </w:rPr>
        <w:t xml:space="preserve"> оформление договоров в соответствии с нормами ГК РФ, БК РФ, Федерального закона «О защите конкуренции», Закона № 44-ФЗ, приказом ФАС России от 10.02.2010 № 67 и другими и иными законодательными актами РФ, регулирующими арендные правоотношения;</w:t>
      </w:r>
    </w:p>
    <w:p w:rsidR="00F80521" w:rsidRDefault="00F80521" w:rsidP="00196295">
      <w:pPr>
        <w:spacing w:after="0" w:line="360" w:lineRule="auto"/>
        <w:ind w:firstLine="709"/>
        <w:jc w:val="both"/>
        <w:rPr>
          <w:sz w:val="28"/>
          <w:szCs w:val="28"/>
        </w:rPr>
      </w:pPr>
      <w:r w:rsidRPr="00F80521">
        <w:rPr>
          <w:sz w:val="28"/>
          <w:szCs w:val="28"/>
        </w:rPr>
        <w:sym w:font="Symbol" w:char="F02D"/>
      </w:r>
      <w:r w:rsidRPr="00F80521">
        <w:rPr>
          <w:sz w:val="28"/>
          <w:szCs w:val="28"/>
        </w:rPr>
        <w:t xml:space="preserve"> установление арендной платы, полноту и своевременность ее внесения, за исключением договора безвозмездного пользования (ссуды);</w:t>
      </w:r>
    </w:p>
    <w:p w:rsidR="00F80521" w:rsidRDefault="00F80521" w:rsidP="00196295">
      <w:pPr>
        <w:spacing w:after="0" w:line="360" w:lineRule="auto"/>
        <w:ind w:firstLine="709"/>
        <w:jc w:val="both"/>
        <w:rPr>
          <w:sz w:val="28"/>
          <w:szCs w:val="28"/>
        </w:rPr>
      </w:pPr>
      <w:r w:rsidRPr="00F80521">
        <w:rPr>
          <w:sz w:val="28"/>
          <w:szCs w:val="28"/>
        </w:rPr>
        <w:sym w:font="Symbol" w:char="F02D"/>
      </w:r>
      <w:r w:rsidRPr="00F80521">
        <w:rPr>
          <w:sz w:val="28"/>
          <w:szCs w:val="28"/>
        </w:rPr>
        <w:t xml:space="preserve"> форму его заключения, которая определяется ГК РФ. Данное положение вытекает из формулировки ст. 609 ГК РФ, согласно которой применительно к деятельности казенных учреждений договор аренды заключается в письменной форме на том основании, что одной из сторон договора является юридическое лицо и в отношении некоторых видов договоров аренды недвижимости подлежит государственной регистрации</w:t>
      </w:r>
      <w:r>
        <w:rPr>
          <w:sz w:val="28"/>
          <w:szCs w:val="28"/>
        </w:rPr>
        <w:t>.</w:t>
      </w:r>
    </w:p>
    <w:p w:rsidR="00F80521" w:rsidRDefault="00F80521" w:rsidP="00196295">
      <w:pPr>
        <w:spacing w:after="0" w:line="360" w:lineRule="auto"/>
        <w:ind w:firstLine="709"/>
        <w:jc w:val="both"/>
        <w:rPr>
          <w:sz w:val="28"/>
          <w:szCs w:val="28"/>
        </w:rPr>
      </w:pPr>
      <w:proofErr w:type="gramStart"/>
      <w:r w:rsidRPr="00F80521">
        <w:rPr>
          <w:sz w:val="28"/>
          <w:szCs w:val="28"/>
        </w:rPr>
        <w:t>Порядок заключения договора аренды недвижимого имущества, закрепленного за учреждением УИС на праве оперативного управления, а также договора аренды для нужд учреждений УИС включает: в себя этапы по подготовке и направлению проекта договора и соответствующих документов для согласования с ФСИН России; собственно процедуру согласования проекта договора; проведение торгов на право заключения договора аренды в соответствии с действующим законодательством;</w:t>
      </w:r>
      <w:proofErr w:type="gramEnd"/>
      <w:r w:rsidRPr="00F80521">
        <w:rPr>
          <w:sz w:val="28"/>
          <w:szCs w:val="28"/>
        </w:rPr>
        <w:t xml:space="preserve"> непосредственно заключение договора; в случаях, предусмотренных законом, — государственную регистрацию договора аренды</w:t>
      </w:r>
      <w:r w:rsidR="00B9357D">
        <w:rPr>
          <w:rStyle w:val="a7"/>
          <w:sz w:val="28"/>
          <w:szCs w:val="28"/>
        </w:rPr>
        <w:footnoteReference w:id="26"/>
      </w:r>
      <w:r w:rsidRPr="00F80521">
        <w:rPr>
          <w:sz w:val="28"/>
          <w:szCs w:val="28"/>
        </w:rPr>
        <w:t>.</w:t>
      </w:r>
    </w:p>
    <w:p w:rsidR="00F80521" w:rsidRDefault="00F80521" w:rsidP="00196295">
      <w:pPr>
        <w:spacing w:after="0" w:line="360" w:lineRule="auto"/>
        <w:ind w:firstLine="709"/>
        <w:jc w:val="both"/>
        <w:rPr>
          <w:sz w:val="28"/>
          <w:szCs w:val="28"/>
        </w:rPr>
      </w:pPr>
      <w:r w:rsidRPr="00F80521">
        <w:rPr>
          <w:sz w:val="28"/>
          <w:szCs w:val="28"/>
        </w:rPr>
        <w:t xml:space="preserve">Таким образом, можно отметить, что механизм передачи имущества в аренду обладает своей спецификой. Он достаточно трудоемкий и требует сбора множества документов, касающихся передаваемого имущества, согласований, в том числе в </w:t>
      </w:r>
      <w:proofErr w:type="spellStart"/>
      <w:r w:rsidRPr="00F80521">
        <w:rPr>
          <w:sz w:val="28"/>
          <w:szCs w:val="28"/>
        </w:rPr>
        <w:t>Росимуществе</w:t>
      </w:r>
      <w:proofErr w:type="spellEnd"/>
      <w:r w:rsidRPr="00F80521">
        <w:rPr>
          <w:sz w:val="28"/>
          <w:szCs w:val="28"/>
        </w:rPr>
        <w:t>, и соблюдении определенных сроков.</w:t>
      </w:r>
    </w:p>
    <w:p w:rsidR="00F80521" w:rsidRDefault="00936E25" w:rsidP="00196295">
      <w:pPr>
        <w:spacing w:after="0" w:line="360" w:lineRule="auto"/>
        <w:ind w:firstLine="709"/>
        <w:jc w:val="both"/>
        <w:rPr>
          <w:sz w:val="28"/>
          <w:szCs w:val="28"/>
        </w:rPr>
      </w:pPr>
      <w:r w:rsidRPr="00F80521">
        <w:rPr>
          <w:sz w:val="28"/>
          <w:szCs w:val="28"/>
        </w:rPr>
        <w:lastRenderedPageBreak/>
        <w:t>Упрощение процедуры заключения договора аренды, ее структурирование, определение четкой конструкции договора помогло бы учреждениям УИС более результативно функционировать, эффективнее использовать федеральное имущество, предоставленное государством для осуществления целей и задач ФСИН России, и активнее вступать в арендные правоотношения в роли арендатора.</w:t>
      </w:r>
    </w:p>
    <w:p w:rsidR="00B9357D" w:rsidRPr="00A933AB" w:rsidRDefault="00B9357D" w:rsidP="00196295">
      <w:pPr>
        <w:spacing w:after="0" w:line="360" w:lineRule="auto"/>
        <w:ind w:firstLine="709"/>
        <w:jc w:val="both"/>
        <w:rPr>
          <w:sz w:val="28"/>
          <w:szCs w:val="28"/>
        </w:rPr>
      </w:pPr>
    </w:p>
    <w:p w:rsidR="004F1EEE" w:rsidRDefault="000D5C49" w:rsidP="00DF1660">
      <w:pPr>
        <w:pStyle w:val="2"/>
        <w:spacing w:line="240" w:lineRule="auto"/>
      </w:pPr>
      <w:bookmarkStart w:id="7" w:name="_Toc28016017"/>
      <w:r w:rsidRPr="005A6DD1">
        <w:t xml:space="preserve">2.2. </w:t>
      </w:r>
      <w:r w:rsidR="00DF1660">
        <w:t>Расторжение договоров аренды</w:t>
      </w:r>
      <w:r w:rsidR="00703FEC">
        <w:t xml:space="preserve">, ответственность за неисполнение или ненадлежащее исполнение арендных отношений </w:t>
      </w:r>
      <w:r w:rsidR="00DF1660">
        <w:t>с участием учреждений и органов УИС</w:t>
      </w:r>
      <w:r w:rsidR="00AD0D23">
        <w:t xml:space="preserve"> России</w:t>
      </w:r>
      <w:bookmarkEnd w:id="7"/>
    </w:p>
    <w:p w:rsidR="00F80521" w:rsidRDefault="00F80521" w:rsidP="00DF1660"/>
    <w:p w:rsidR="00703FEC" w:rsidRDefault="00703FEC" w:rsidP="00DF1660"/>
    <w:p w:rsidR="00AA5493" w:rsidRDefault="00AA5493" w:rsidP="00F80521">
      <w:pPr>
        <w:spacing w:after="0" w:line="360" w:lineRule="auto"/>
        <w:ind w:firstLine="709"/>
        <w:jc w:val="both"/>
        <w:rPr>
          <w:sz w:val="28"/>
          <w:szCs w:val="28"/>
        </w:rPr>
      </w:pPr>
      <w:r w:rsidRPr="00AA5493">
        <w:rPr>
          <w:sz w:val="28"/>
          <w:szCs w:val="28"/>
        </w:rPr>
        <w:t>Основания расторжения договора прописаны в статье 450 Гражданского кодекса Российской Федерации, при этом расторгнуть можно лишь договор, признанный действительным и заключённым. Если договор расторгается по требованию стороны, суд в приоритетном порядке рассматривается вопрос о</w:t>
      </w:r>
      <w:r w:rsidRPr="00AA5493">
        <w:t xml:space="preserve"> </w:t>
      </w:r>
      <w:r w:rsidRPr="00AA5493">
        <w:rPr>
          <w:sz w:val="28"/>
          <w:szCs w:val="28"/>
        </w:rPr>
        <w:t>действительности (недействительности) договора при наличии оснований его ничтожности. Недействительность договора влечёт отказ в расторжении договора.</w:t>
      </w:r>
    </w:p>
    <w:p w:rsidR="00AA5493" w:rsidRDefault="00AA5493" w:rsidP="00F80521">
      <w:pPr>
        <w:spacing w:after="0" w:line="360" w:lineRule="auto"/>
        <w:ind w:firstLine="709"/>
        <w:jc w:val="both"/>
        <w:rPr>
          <w:sz w:val="28"/>
          <w:szCs w:val="28"/>
        </w:rPr>
      </w:pPr>
      <w:r w:rsidRPr="00AA5493">
        <w:rPr>
          <w:sz w:val="28"/>
          <w:szCs w:val="28"/>
        </w:rPr>
        <w:t xml:space="preserve">Согласно статье 167 </w:t>
      </w:r>
      <w:r>
        <w:rPr>
          <w:sz w:val="28"/>
          <w:szCs w:val="28"/>
        </w:rPr>
        <w:t>ГК РФ</w:t>
      </w:r>
      <w:r w:rsidRPr="00AA5493">
        <w:rPr>
          <w:sz w:val="28"/>
          <w:szCs w:val="28"/>
        </w:rPr>
        <w:t xml:space="preserve"> недействительная сделка не влечёт юридических последствий и недействительна с момента её совершения. В недействительном договоре отсутствует необходимый юридический факт (сделка), который является основанием обязательственного правоотношения.</w:t>
      </w:r>
    </w:p>
    <w:p w:rsidR="00AA5493" w:rsidRDefault="00AA5493" w:rsidP="00F80521">
      <w:pPr>
        <w:spacing w:after="0" w:line="360" w:lineRule="auto"/>
        <w:ind w:firstLine="709"/>
        <w:jc w:val="both"/>
        <w:rPr>
          <w:sz w:val="28"/>
          <w:szCs w:val="28"/>
        </w:rPr>
      </w:pPr>
      <w:r w:rsidRPr="00AA5493">
        <w:rPr>
          <w:sz w:val="28"/>
          <w:szCs w:val="28"/>
        </w:rPr>
        <w:t>Расторжение договора на момент рассмотрения дела в суде не препятствует рассмотрению дела и удовлетворению иска о признании договора аренды ничтожной сделкой.</w:t>
      </w:r>
    </w:p>
    <w:p w:rsidR="00DF1660" w:rsidRDefault="00F80521" w:rsidP="00F80521">
      <w:pPr>
        <w:spacing w:after="0" w:line="360" w:lineRule="auto"/>
        <w:ind w:firstLine="709"/>
        <w:jc w:val="both"/>
        <w:rPr>
          <w:sz w:val="28"/>
          <w:szCs w:val="28"/>
        </w:rPr>
      </w:pPr>
      <w:r w:rsidRPr="00F80521">
        <w:rPr>
          <w:sz w:val="28"/>
          <w:szCs w:val="28"/>
        </w:rPr>
        <w:t>Сдача казенным учреждением имущества, находящегося у них в оперативном управлении, в аренду без согласования с собственником и балансодержателем влечет за собой признание договора аренды недействительным</w:t>
      </w:r>
      <w:r>
        <w:rPr>
          <w:sz w:val="28"/>
          <w:szCs w:val="28"/>
        </w:rPr>
        <w:t>.</w:t>
      </w:r>
    </w:p>
    <w:p w:rsidR="00F80521" w:rsidRDefault="00F80521" w:rsidP="00F80521">
      <w:pPr>
        <w:spacing w:after="0" w:line="360" w:lineRule="auto"/>
        <w:ind w:firstLine="709"/>
        <w:jc w:val="both"/>
        <w:rPr>
          <w:sz w:val="28"/>
          <w:szCs w:val="28"/>
        </w:rPr>
      </w:pPr>
      <w:proofErr w:type="gramStart"/>
      <w:r w:rsidRPr="00F80521">
        <w:rPr>
          <w:sz w:val="28"/>
          <w:szCs w:val="28"/>
        </w:rPr>
        <w:lastRenderedPageBreak/>
        <w:t>В соответствии с п. 5 ст. 161 БК РФ заключение и оплата казенным учреждением государственных и муниципальных контрактов, подлежащих исполнению за счет средств бюджета, производятся от имени Российской Федерации в пределах выделенных казенному учреждению лимитов бюджетных обязательств, если иное не установлено БК РФ, и с учетом принятых и неисполненных обязательств</w:t>
      </w:r>
      <w:r>
        <w:rPr>
          <w:rStyle w:val="a7"/>
          <w:sz w:val="28"/>
          <w:szCs w:val="28"/>
        </w:rPr>
        <w:footnoteReference w:id="27"/>
      </w:r>
      <w:r w:rsidRPr="00F80521">
        <w:rPr>
          <w:sz w:val="28"/>
          <w:szCs w:val="28"/>
        </w:rPr>
        <w:t>. Нарушение данного требования также является основанием для признания судом таких</w:t>
      </w:r>
      <w:proofErr w:type="gramEnd"/>
      <w:r w:rsidRPr="00F80521">
        <w:rPr>
          <w:sz w:val="28"/>
          <w:szCs w:val="28"/>
        </w:rPr>
        <w:t xml:space="preserve"> контрактов </w:t>
      </w:r>
      <w:proofErr w:type="gramStart"/>
      <w:r w:rsidRPr="00F80521">
        <w:rPr>
          <w:sz w:val="28"/>
          <w:szCs w:val="28"/>
        </w:rPr>
        <w:t>недействительными</w:t>
      </w:r>
      <w:proofErr w:type="gramEnd"/>
      <w:r w:rsidRPr="00F80521">
        <w:rPr>
          <w:sz w:val="28"/>
          <w:szCs w:val="28"/>
        </w:rPr>
        <w:t>.</w:t>
      </w:r>
    </w:p>
    <w:p w:rsidR="00B75655" w:rsidRPr="00B75655" w:rsidRDefault="00B75655" w:rsidP="00B75655">
      <w:pPr>
        <w:spacing w:after="0" w:line="360" w:lineRule="auto"/>
        <w:ind w:firstLine="709"/>
        <w:jc w:val="both"/>
        <w:rPr>
          <w:sz w:val="28"/>
          <w:szCs w:val="28"/>
        </w:rPr>
      </w:pPr>
      <w:r w:rsidRPr="00B75655">
        <w:rPr>
          <w:sz w:val="28"/>
          <w:szCs w:val="28"/>
        </w:rPr>
        <w:t>Расторжение договоренностей может быть:</w:t>
      </w:r>
    </w:p>
    <w:p w:rsidR="00B75655" w:rsidRPr="00B75655" w:rsidRDefault="00B75655" w:rsidP="00B75655">
      <w:pPr>
        <w:numPr>
          <w:ilvl w:val="0"/>
          <w:numId w:val="28"/>
        </w:numPr>
        <w:spacing w:after="0" w:line="360" w:lineRule="auto"/>
        <w:jc w:val="both"/>
        <w:rPr>
          <w:sz w:val="28"/>
          <w:szCs w:val="28"/>
        </w:rPr>
      </w:pPr>
      <w:r w:rsidRPr="00B75655">
        <w:rPr>
          <w:sz w:val="28"/>
          <w:szCs w:val="28"/>
        </w:rPr>
        <w:t>срочным;</w:t>
      </w:r>
    </w:p>
    <w:p w:rsidR="00B75655" w:rsidRPr="00B75655" w:rsidRDefault="00B75655" w:rsidP="00B75655">
      <w:pPr>
        <w:numPr>
          <w:ilvl w:val="0"/>
          <w:numId w:val="28"/>
        </w:numPr>
        <w:spacing w:after="0" w:line="360" w:lineRule="auto"/>
        <w:jc w:val="both"/>
        <w:rPr>
          <w:sz w:val="28"/>
          <w:szCs w:val="28"/>
        </w:rPr>
      </w:pPr>
      <w:r w:rsidRPr="00B75655">
        <w:rPr>
          <w:sz w:val="28"/>
          <w:szCs w:val="28"/>
        </w:rPr>
        <w:t>досрочным.</w:t>
      </w:r>
    </w:p>
    <w:p w:rsidR="00B75655" w:rsidRDefault="00B75655" w:rsidP="00B75655">
      <w:pPr>
        <w:spacing w:after="0" w:line="360" w:lineRule="auto"/>
        <w:ind w:firstLine="709"/>
        <w:jc w:val="both"/>
        <w:rPr>
          <w:sz w:val="28"/>
          <w:szCs w:val="28"/>
        </w:rPr>
      </w:pPr>
      <w:r w:rsidRPr="00B75655">
        <w:rPr>
          <w:sz w:val="28"/>
          <w:szCs w:val="28"/>
        </w:rPr>
        <w:t>В первом случае действие договора прекращается в указанную в нем дату. Второй случай предполагает нарушение условий соглашения или наступление каких-либо чрезвычайных обстоятельств. В таких ситуациях, как правило, расторжение происходит в судебном порядке</w:t>
      </w:r>
      <w:r>
        <w:rPr>
          <w:rStyle w:val="a7"/>
          <w:sz w:val="28"/>
          <w:szCs w:val="28"/>
        </w:rPr>
        <w:footnoteReference w:id="28"/>
      </w:r>
      <w:r w:rsidRPr="00B75655">
        <w:rPr>
          <w:sz w:val="28"/>
          <w:szCs w:val="28"/>
        </w:rPr>
        <w:t>.</w:t>
      </w:r>
    </w:p>
    <w:p w:rsidR="00B75655" w:rsidRDefault="00B75655" w:rsidP="00F80521">
      <w:pPr>
        <w:spacing w:after="0" w:line="360" w:lineRule="auto"/>
        <w:ind w:firstLine="709"/>
        <w:jc w:val="both"/>
        <w:rPr>
          <w:sz w:val="28"/>
          <w:szCs w:val="28"/>
        </w:rPr>
      </w:pPr>
      <w:r w:rsidRPr="00B75655">
        <w:rPr>
          <w:sz w:val="28"/>
          <w:szCs w:val="28"/>
        </w:rPr>
        <w:t>Арендодатель вправе требовать досрочного расторжения Договора в следующих случаях:</w:t>
      </w:r>
    </w:p>
    <w:p w:rsidR="00B75655" w:rsidRPr="00B75655" w:rsidRDefault="00B75655" w:rsidP="00B75655">
      <w:pPr>
        <w:numPr>
          <w:ilvl w:val="0"/>
          <w:numId w:val="27"/>
        </w:numPr>
        <w:spacing w:after="0" w:line="360" w:lineRule="auto"/>
        <w:jc w:val="both"/>
        <w:rPr>
          <w:sz w:val="28"/>
          <w:szCs w:val="28"/>
        </w:rPr>
      </w:pPr>
      <w:r w:rsidRPr="00B75655">
        <w:rPr>
          <w:sz w:val="28"/>
          <w:szCs w:val="28"/>
        </w:rPr>
        <w:t xml:space="preserve">использования </w:t>
      </w:r>
      <w:r>
        <w:rPr>
          <w:sz w:val="28"/>
          <w:szCs w:val="28"/>
        </w:rPr>
        <w:t>имущества</w:t>
      </w:r>
      <w:r w:rsidRPr="00B75655">
        <w:rPr>
          <w:sz w:val="28"/>
          <w:szCs w:val="28"/>
        </w:rPr>
        <w:t xml:space="preserve"> не в соответ</w:t>
      </w:r>
      <w:r>
        <w:rPr>
          <w:sz w:val="28"/>
          <w:szCs w:val="28"/>
        </w:rPr>
        <w:t>ствии с его целевым назначением</w:t>
      </w:r>
      <w:r w:rsidRPr="00B75655">
        <w:rPr>
          <w:sz w:val="28"/>
          <w:szCs w:val="28"/>
        </w:rPr>
        <w:t>;</w:t>
      </w:r>
    </w:p>
    <w:p w:rsidR="00B75655" w:rsidRPr="00B75655" w:rsidRDefault="00B75655" w:rsidP="00B75655">
      <w:pPr>
        <w:numPr>
          <w:ilvl w:val="0"/>
          <w:numId w:val="27"/>
        </w:numPr>
        <w:spacing w:after="0" w:line="360" w:lineRule="auto"/>
        <w:jc w:val="both"/>
        <w:rPr>
          <w:sz w:val="28"/>
          <w:szCs w:val="28"/>
        </w:rPr>
      </w:pPr>
      <w:r w:rsidRPr="00B75655">
        <w:rPr>
          <w:sz w:val="28"/>
          <w:szCs w:val="28"/>
        </w:rPr>
        <w:t xml:space="preserve">использования земельного участка, приведшего к существенному снижению плодородия сельскохозяйственных земель или значительному ухудшению экологической обстановки, за исключением случаев, предусмотренных </w:t>
      </w:r>
      <w:proofErr w:type="spellStart"/>
      <w:r w:rsidRPr="00B75655">
        <w:rPr>
          <w:sz w:val="28"/>
          <w:szCs w:val="28"/>
        </w:rPr>
        <w:t>п.3</w:t>
      </w:r>
      <w:proofErr w:type="spellEnd"/>
      <w:r w:rsidRPr="00B75655">
        <w:rPr>
          <w:sz w:val="28"/>
          <w:szCs w:val="28"/>
        </w:rPr>
        <w:t xml:space="preserve"> ст. 46 Земельного кодекса РФ;</w:t>
      </w:r>
    </w:p>
    <w:p w:rsidR="00B75655" w:rsidRPr="00B75655" w:rsidRDefault="00B75655" w:rsidP="00B75655">
      <w:pPr>
        <w:numPr>
          <w:ilvl w:val="0"/>
          <w:numId w:val="27"/>
        </w:numPr>
        <w:spacing w:after="0" w:line="360" w:lineRule="auto"/>
        <w:jc w:val="both"/>
        <w:rPr>
          <w:sz w:val="28"/>
          <w:szCs w:val="28"/>
        </w:rPr>
      </w:pPr>
      <w:r w:rsidRPr="00B75655">
        <w:rPr>
          <w:sz w:val="28"/>
          <w:szCs w:val="28"/>
        </w:rPr>
        <w:t>если более двух раз подряд по истечении установленного Договором срока платежа Арендатор не вносит арендную плату;</w:t>
      </w:r>
    </w:p>
    <w:p w:rsidR="00B75655" w:rsidRPr="00B75655" w:rsidRDefault="00B75655" w:rsidP="00B75655">
      <w:pPr>
        <w:numPr>
          <w:ilvl w:val="0"/>
          <w:numId w:val="27"/>
        </w:numPr>
        <w:spacing w:after="0" w:line="360" w:lineRule="auto"/>
        <w:jc w:val="both"/>
        <w:rPr>
          <w:sz w:val="28"/>
          <w:szCs w:val="28"/>
        </w:rPr>
      </w:pPr>
      <w:r w:rsidRPr="00B75655">
        <w:rPr>
          <w:sz w:val="28"/>
          <w:szCs w:val="28"/>
        </w:rPr>
        <w:lastRenderedPageBreak/>
        <w:t>по другим основаниям, предусмотренным ГК РФ и Земельным кодексом РФ</w:t>
      </w:r>
      <w:r>
        <w:rPr>
          <w:rStyle w:val="a7"/>
          <w:sz w:val="28"/>
          <w:szCs w:val="28"/>
        </w:rPr>
        <w:footnoteReference w:id="29"/>
      </w:r>
      <w:r w:rsidRPr="00B75655">
        <w:rPr>
          <w:sz w:val="28"/>
          <w:szCs w:val="28"/>
        </w:rPr>
        <w:t>.</w:t>
      </w:r>
    </w:p>
    <w:p w:rsidR="00B75655" w:rsidRPr="00B75655" w:rsidRDefault="00B75655" w:rsidP="00B75655">
      <w:pPr>
        <w:spacing w:after="0" w:line="360" w:lineRule="auto"/>
        <w:ind w:firstLine="709"/>
        <w:jc w:val="both"/>
        <w:rPr>
          <w:sz w:val="28"/>
          <w:szCs w:val="28"/>
        </w:rPr>
      </w:pPr>
      <w:r w:rsidRPr="00B75655">
        <w:rPr>
          <w:sz w:val="28"/>
          <w:szCs w:val="28"/>
        </w:rPr>
        <w:t>Арендатор вправе требовать досрочного расторжения Договора в случаях:</w:t>
      </w:r>
    </w:p>
    <w:p w:rsidR="00B75655" w:rsidRPr="00B75655" w:rsidRDefault="00B75655" w:rsidP="00B75655">
      <w:pPr>
        <w:spacing w:after="0" w:line="360" w:lineRule="auto"/>
        <w:ind w:firstLine="709"/>
        <w:jc w:val="both"/>
        <w:rPr>
          <w:sz w:val="28"/>
          <w:szCs w:val="28"/>
        </w:rPr>
      </w:pPr>
      <w:r w:rsidRPr="00B75655">
        <w:rPr>
          <w:sz w:val="28"/>
          <w:szCs w:val="28"/>
        </w:rPr>
        <w:t>•</w:t>
      </w:r>
      <w:r w:rsidRPr="00B75655">
        <w:rPr>
          <w:sz w:val="28"/>
          <w:szCs w:val="28"/>
        </w:rPr>
        <w:tab/>
        <w:t xml:space="preserve">если Арендодатель не предоставляет </w:t>
      </w:r>
      <w:r>
        <w:rPr>
          <w:sz w:val="28"/>
          <w:szCs w:val="28"/>
        </w:rPr>
        <w:t>имущество</w:t>
      </w:r>
      <w:r w:rsidRPr="00B75655">
        <w:rPr>
          <w:sz w:val="28"/>
          <w:szCs w:val="28"/>
        </w:rPr>
        <w:t xml:space="preserve"> в пользование Арендатору либо создает препятствия пользованию им в соответствии с условиями Договора или назначением имущества;</w:t>
      </w:r>
    </w:p>
    <w:p w:rsidR="00B75655" w:rsidRPr="00B75655" w:rsidRDefault="00B75655" w:rsidP="00B75655">
      <w:pPr>
        <w:spacing w:after="0" w:line="360" w:lineRule="auto"/>
        <w:ind w:firstLine="709"/>
        <w:jc w:val="both"/>
        <w:rPr>
          <w:sz w:val="28"/>
          <w:szCs w:val="28"/>
        </w:rPr>
      </w:pPr>
      <w:r w:rsidRPr="00B75655">
        <w:rPr>
          <w:sz w:val="28"/>
          <w:szCs w:val="28"/>
        </w:rPr>
        <w:t>•</w:t>
      </w:r>
      <w:r w:rsidRPr="00B75655">
        <w:rPr>
          <w:sz w:val="28"/>
          <w:szCs w:val="28"/>
        </w:rPr>
        <w:tab/>
        <w:t xml:space="preserve">если </w:t>
      </w:r>
      <w:r>
        <w:rPr>
          <w:sz w:val="28"/>
          <w:szCs w:val="28"/>
        </w:rPr>
        <w:t>имущество</w:t>
      </w:r>
      <w:r w:rsidRPr="00B75655">
        <w:rPr>
          <w:sz w:val="28"/>
          <w:szCs w:val="28"/>
        </w:rPr>
        <w:t xml:space="preserve"> окажется в состоянии, не пригодном для использования;</w:t>
      </w:r>
    </w:p>
    <w:p w:rsidR="00B75655" w:rsidRDefault="00B75655" w:rsidP="00B75655">
      <w:pPr>
        <w:spacing w:after="0" w:line="360" w:lineRule="auto"/>
        <w:ind w:firstLine="709"/>
        <w:jc w:val="both"/>
        <w:rPr>
          <w:sz w:val="28"/>
          <w:szCs w:val="28"/>
        </w:rPr>
      </w:pPr>
      <w:r w:rsidRPr="00B75655">
        <w:rPr>
          <w:sz w:val="28"/>
          <w:szCs w:val="28"/>
        </w:rPr>
        <w:t>•</w:t>
      </w:r>
      <w:r w:rsidRPr="00B75655">
        <w:rPr>
          <w:sz w:val="28"/>
          <w:szCs w:val="28"/>
        </w:rPr>
        <w:tab/>
        <w:t>по другим основаниям, предусмотренным ГК РФ и Земельным кодексом РФ.</w:t>
      </w:r>
    </w:p>
    <w:p w:rsidR="00B75655" w:rsidRDefault="00AA5493" w:rsidP="00B75655">
      <w:pPr>
        <w:spacing w:after="0" w:line="360" w:lineRule="auto"/>
        <w:ind w:firstLine="709"/>
        <w:jc w:val="both"/>
        <w:rPr>
          <w:sz w:val="28"/>
          <w:szCs w:val="28"/>
        </w:rPr>
      </w:pPr>
      <w:r w:rsidRPr="00AA5493">
        <w:rPr>
          <w:sz w:val="28"/>
          <w:szCs w:val="28"/>
        </w:rPr>
        <w:t xml:space="preserve">При расторжении договора вследствие одностороннего отказа необходимо соблюдать порядок расторжения договора, который сводится к обязательному письменному уведомлению контрагента об отказе от договора. При этом договор считается расторгнутым только с момента получения такого уведомления другой стороной. </w:t>
      </w:r>
      <w:proofErr w:type="gramStart"/>
      <w:r w:rsidRPr="00AA5493">
        <w:rPr>
          <w:sz w:val="28"/>
          <w:szCs w:val="28"/>
        </w:rPr>
        <w:t>Лицо, состоящее в договорных отношениях с другим лицом, не может предполагать о прекращении этих отношений по правилам пункта 3 статьи 450 Гражданского кодекса Российской Федерации до тех пор, пока оно не будет проинформировано об одностороннем отказе контрагента от исполнения сделки, а потому договорные отношения считаются прекращенными с момента доставки соответствующего уведомления.</w:t>
      </w:r>
      <w:proofErr w:type="gramEnd"/>
      <w:r w:rsidRPr="00AA5493">
        <w:rPr>
          <w:sz w:val="28"/>
          <w:szCs w:val="28"/>
        </w:rPr>
        <w:t xml:space="preserve"> Подобная правовая позиция изложена Президиумом Высшего Арбитражного Суда Российской Федерации в постановлении от 25.07.2011 № 3318/11 (лизинг). Аналогичной позиции придерживается Федеральный арбитражный суд Волго-Вятского округа в постановлении от 01.12.2011 по делу № </w:t>
      </w:r>
      <w:proofErr w:type="spellStart"/>
      <w:r w:rsidRPr="00AA5493">
        <w:rPr>
          <w:sz w:val="28"/>
          <w:szCs w:val="28"/>
        </w:rPr>
        <w:t>А38</w:t>
      </w:r>
      <w:proofErr w:type="spellEnd"/>
      <w:r w:rsidRPr="00AA5493">
        <w:rPr>
          <w:sz w:val="28"/>
          <w:szCs w:val="28"/>
        </w:rPr>
        <w:t>-2447/2010.</w:t>
      </w:r>
    </w:p>
    <w:p w:rsidR="002D62BE" w:rsidRDefault="002D62BE" w:rsidP="002D62BE">
      <w:pPr>
        <w:spacing w:after="0" w:line="360" w:lineRule="auto"/>
        <w:ind w:firstLine="709"/>
        <w:jc w:val="both"/>
        <w:rPr>
          <w:sz w:val="28"/>
          <w:szCs w:val="28"/>
        </w:rPr>
      </w:pPr>
      <w:r w:rsidRPr="002D62BE">
        <w:rPr>
          <w:sz w:val="28"/>
          <w:szCs w:val="28"/>
        </w:rPr>
        <w:t>В случае неисполнения или ненадлежащего исполнения сторонами обязательство по Договору они несут ответственность в соответствии с действующим законодательством.</w:t>
      </w:r>
    </w:p>
    <w:p w:rsidR="00AA5493" w:rsidRDefault="00AA5493" w:rsidP="002D62BE">
      <w:pPr>
        <w:spacing w:after="0" w:line="360" w:lineRule="auto"/>
        <w:ind w:firstLine="709"/>
        <w:jc w:val="both"/>
        <w:rPr>
          <w:sz w:val="28"/>
          <w:szCs w:val="28"/>
        </w:rPr>
      </w:pPr>
      <w:r w:rsidRPr="00AA5493">
        <w:rPr>
          <w:sz w:val="28"/>
          <w:szCs w:val="28"/>
        </w:rPr>
        <w:lastRenderedPageBreak/>
        <w:t>В пункте 6 постановления Пленума Высшего Арбитражного Суда Российской Федерации от 22.12.2011 № 81</w:t>
      </w:r>
      <w:r>
        <w:rPr>
          <w:rStyle w:val="a7"/>
          <w:sz w:val="28"/>
          <w:szCs w:val="28"/>
        </w:rPr>
        <w:footnoteReference w:id="30"/>
      </w:r>
      <w:r w:rsidRPr="00AA5493">
        <w:rPr>
          <w:sz w:val="28"/>
          <w:szCs w:val="28"/>
        </w:rPr>
        <w:t xml:space="preserve"> констатирована возможность определения санкции за неисполнение договора (ответственности за неисполнение или ненадлежащее исполнение обязательства) путем комбинации штрафа и пеней.</w:t>
      </w:r>
    </w:p>
    <w:p w:rsidR="00AA5493" w:rsidRDefault="00AA5493" w:rsidP="002D62BE">
      <w:pPr>
        <w:spacing w:after="0" w:line="360" w:lineRule="auto"/>
        <w:ind w:firstLine="709"/>
        <w:jc w:val="both"/>
        <w:rPr>
          <w:sz w:val="28"/>
          <w:szCs w:val="28"/>
        </w:rPr>
      </w:pPr>
      <w:r w:rsidRPr="00AA5493">
        <w:rPr>
          <w:sz w:val="28"/>
          <w:szCs w:val="28"/>
        </w:rPr>
        <w:t xml:space="preserve">Следовательно, начисление и взыскание неустойки в виде пеней и штрафа не свидетельствует о применении к должнику двойной меры ответственности за одно нарушение. Например, за нарушение сроков поставки продукции установлены штраф в твердой сумме, а пени в процентах от стоимости товара в зависимости от величины просрочки. </w:t>
      </w:r>
    </w:p>
    <w:p w:rsidR="00AA5493" w:rsidRDefault="00AA5493" w:rsidP="002D62BE">
      <w:pPr>
        <w:spacing w:after="0" w:line="360" w:lineRule="auto"/>
        <w:ind w:firstLine="709"/>
        <w:jc w:val="both"/>
        <w:rPr>
          <w:sz w:val="28"/>
          <w:szCs w:val="28"/>
        </w:rPr>
      </w:pPr>
      <w:proofErr w:type="gramStart"/>
      <w:r w:rsidRPr="00AA5493">
        <w:rPr>
          <w:sz w:val="28"/>
          <w:szCs w:val="28"/>
        </w:rPr>
        <w:t>Принцип недопустимости двойной ответственности изложен в пунктах 6, 15 совместного постановления Пленума Верховного Суда Российской Федерации и Пленума Высшего Арбитражного Суда Российской Федерации от 08.10.1998 № 13/14 «О практике применения положений Гражданского кодекса Российской Федерации о процентах за пользование чужими денежными средствами»</w:t>
      </w:r>
      <w:r>
        <w:rPr>
          <w:rStyle w:val="a7"/>
          <w:sz w:val="28"/>
          <w:szCs w:val="28"/>
        </w:rPr>
        <w:footnoteReference w:id="31"/>
      </w:r>
      <w:r w:rsidRPr="00AA5493">
        <w:rPr>
          <w:sz w:val="28"/>
          <w:szCs w:val="28"/>
        </w:rPr>
        <w:t>. В названном постановлении речь идет о соотношении неустойки и процентов за пользование чужими денежными средствами, одновременное взыскание которых</w:t>
      </w:r>
      <w:proofErr w:type="gramEnd"/>
      <w:r w:rsidRPr="00AA5493">
        <w:rPr>
          <w:sz w:val="28"/>
          <w:szCs w:val="28"/>
        </w:rPr>
        <w:t xml:space="preserve"> противоречит принципам действующего законодательства.</w:t>
      </w:r>
    </w:p>
    <w:p w:rsidR="002D62BE" w:rsidRDefault="002D62BE" w:rsidP="002D62BE">
      <w:pPr>
        <w:spacing w:after="0" w:line="360" w:lineRule="auto"/>
        <w:ind w:firstLine="709"/>
        <w:jc w:val="both"/>
        <w:rPr>
          <w:sz w:val="28"/>
          <w:szCs w:val="28"/>
        </w:rPr>
      </w:pPr>
      <w:r w:rsidRPr="002D62BE">
        <w:rPr>
          <w:sz w:val="28"/>
          <w:szCs w:val="28"/>
        </w:rPr>
        <w:t xml:space="preserve">В случае невнесения Арендатором арендной платы в установленный Договором срок Арендатор уплачивает Арендодателю пеню за каждый день просрочки в размере </w:t>
      </w:r>
      <w:r>
        <w:rPr>
          <w:sz w:val="28"/>
          <w:szCs w:val="28"/>
        </w:rPr>
        <w:t>процента, определенного договором,</w:t>
      </w:r>
      <w:r w:rsidRPr="002D62BE">
        <w:rPr>
          <w:sz w:val="28"/>
          <w:szCs w:val="28"/>
        </w:rPr>
        <w:t xml:space="preserve"> от размера платежа, подлежащего оплате за соответствующий расчетный период.</w:t>
      </w:r>
    </w:p>
    <w:p w:rsidR="002D62BE" w:rsidRDefault="002D62BE" w:rsidP="002D62BE">
      <w:pPr>
        <w:spacing w:after="0" w:line="360" w:lineRule="auto"/>
        <w:ind w:firstLine="709"/>
        <w:jc w:val="both"/>
        <w:rPr>
          <w:sz w:val="28"/>
          <w:szCs w:val="28"/>
        </w:rPr>
      </w:pPr>
      <w:r w:rsidRPr="002D62BE">
        <w:rPr>
          <w:sz w:val="28"/>
          <w:szCs w:val="28"/>
        </w:rPr>
        <w:t xml:space="preserve">В случае несвоевременного возврата земельного участка Арендатор уплачивает Арендодателю пеню за каждый день просрочки в размере </w:t>
      </w:r>
      <w:r>
        <w:rPr>
          <w:sz w:val="28"/>
          <w:szCs w:val="28"/>
        </w:rPr>
        <w:t>процента, определенного договором,</w:t>
      </w:r>
      <w:r w:rsidRPr="002D62BE">
        <w:rPr>
          <w:sz w:val="28"/>
          <w:szCs w:val="28"/>
        </w:rPr>
        <w:t xml:space="preserve"> от размера годовой арендной платы.</w:t>
      </w:r>
    </w:p>
    <w:p w:rsidR="00AA5493" w:rsidRDefault="00AA5493" w:rsidP="002D62BE">
      <w:pPr>
        <w:spacing w:after="0" w:line="360" w:lineRule="auto"/>
        <w:ind w:firstLine="709"/>
        <w:jc w:val="both"/>
        <w:rPr>
          <w:sz w:val="28"/>
          <w:szCs w:val="28"/>
        </w:rPr>
      </w:pPr>
      <w:r w:rsidRPr="00AA5493">
        <w:rPr>
          <w:sz w:val="28"/>
          <w:szCs w:val="28"/>
        </w:rPr>
        <w:lastRenderedPageBreak/>
        <w:t>В случае нарушения Арендатором</w:t>
      </w:r>
      <w:r>
        <w:rPr>
          <w:sz w:val="28"/>
          <w:szCs w:val="28"/>
        </w:rPr>
        <w:t xml:space="preserve"> правил субаренды, </w:t>
      </w:r>
      <w:r w:rsidRPr="00AA5493">
        <w:rPr>
          <w:sz w:val="28"/>
          <w:szCs w:val="28"/>
        </w:rPr>
        <w:t xml:space="preserve">Арендатор обязан уплатить Арендодателю штраф в </w:t>
      </w:r>
      <w:proofErr w:type="gramStart"/>
      <w:r w:rsidRPr="00AA5493">
        <w:rPr>
          <w:sz w:val="28"/>
          <w:szCs w:val="28"/>
        </w:rPr>
        <w:t>размере</w:t>
      </w:r>
      <w:proofErr w:type="gramEnd"/>
      <w:r w:rsidRPr="00AA5493">
        <w:rPr>
          <w:sz w:val="28"/>
          <w:szCs w:val="28"/>
        </w:rPr>
        <w:t xml:space="preserve"> </w:t>
      </w:r>
      <w:r>
        <w:rPr>
          <w:sz w:val="28"/>
          <w:szCs w:val="28"/>
        </w:rPr>
        <w:t>установленном договором</w:t>
      </w:r>
      <w:r w:rsidRPr="00AA5493">
        <w:rPr>
          <w:sz w:val="28"/>
          <w:szCs w:val="28"/>
        </w:rPr>
        <w:t>, а также возместить расходы, связанные с расторжением сделок с третьими лицами, заключенными без разрешения Арендодателя, в судебном порядке.</w:t>
      </w:r>
    </w:p>
    <w:p w:rsidR="00703FEC" w:rsidRDefault="00703FEC" w:rsidP="002D62BE">
      <w:pPr>
        <w:spacing w:after="0" w:line="360" w:lineRule="auto"/>
        <w:ind w:firstLine="709"/>
        <w:jc w:val="both"/>
        <w:rPr>
          <w:sz w:val="28"/>
          <w:szCs w:val="28"/>
        </w:rPr>
      </w:pPr>
      <w:r>
        <w:rPr>
          <w:sz w:val="28"/>
          <w:szCs w:val="28"/>
        </w:rPr>
        <w:t xml:space="preserve">Таким образом, расторжение договора аренды предусмотрено на общих основаниях гражданского законодательства. Ответственность, в свою очередь, наступает также </w:t>
      </w:r>
      <w:proofErr w:type="gramStart"/>
      <w:r>
        <w:rPr>
          <w:sz w:val="28"/>
          <w:szCs w:val="28"/>
        </w:rPr>
        <w:t>по</w:t>
      </w:r>
      <w:proofErr w:type="gramEnd"/>
      <w:r>
        <w:rPr>
          <w:sz w:val="28"/>
          <w:szCs w:val="28"/>
        </w:rPr>
        <w:t xml:space="preserve"> </w:t>
      </w:r>
      <w:proofErr w:type="gramStart"/>
      <w:r>
        <w:rPr>
          <w:sz w:val="28"/>
          <w:szCs w:val="28"/>
        </w:rPr>
        <w:t>общим</w:t>
      </w:r>
      <w:proofErr w:type="gramEnd"/>
      <w:r>
        <w:rPr>
          <w:sz w:val="28"/>
          <w:szCs w:val="28"/>
        </w:rPr>
        <w:t xml:space="preserve"> основанием, размер пеня или штрафа регулируется договором.</w:t>
      </w:r>
    </w:p>
    <w:p w:rsidR="00703FEC" w:rsidRDefault="00703FEC" w:rsidP="002D62BE">
      <w:pPr>
        <w:spacing w:after="0" w:line="360" w:lineRule="auto"/>
        <w:ind w:firstLine="709"/>
        <w:jc w:val="both"/>
        <w:rPr>
          <w:sz w:val="28"/>
          <w:szCs w:val="28"/>
        </w:rPr>
      </w:pPr>
      <w:r>
        <w:rPr>
          <w:sz w:val="28"/>
          <w:szCs w:val="28"/>
        </w:rPr>
        <w:t xml:space="preserve">Сам процесс реализации договора аренда имеет свою специфику. Так, как мы выяснили, договор аренды с участием УИС заключается через государственные закупки. </w:t>
      </w:r>
      <w:r w:rsidRPr="00F80521">
        <w:rPr>
          <w:sz w:val="28"/>
          <w:szCs w:val="28"/>
        </w:rPr>
        <w:t xml:space="preserve">Он достаточно трудоемкий и требует сбора множества документов, касающихся передаваемого имущества, согласований, в том числе в </w:t>
      </w:r>
      <w:proofErr w:type="spellStart"/>
      <w:r w:rsidRPr="00F80521">
        <w:rPr>
          <w:sz w:val="28"/>
          <w:szCs w:val="28"/>
        </w:rPr>
        <w:t>Росимуществе</w:t>
      </w:r>
      <w:proofErr w:type="spellEnd"/>
      <w:r w:rsidRPr="00F80521">
        <w:rPr>
          <w:sz w:val="28"/>
          <w:szCs w:val="28"/>
        </w:rPr>
        <w:t>, и соблюдении определенных сроков.</w:t>
      </w:r>
    </w:p>
    <w:p w:rsidR="00936E25" w:rsidRPr="002D62BE" w:rsidRDefault="00936E25" w:rsidP="002D62BE">
      <w:pPr>
        <w:spacing w:after="0" w:line="360" w:lineRule="auto"/>
        <w:ind w:firstLine="709"/>
        <w:jc w:val="both"/>
        <w:rPr>
          <w:sz w:val="28"/>
          <w:szCs w:val="28"/>
        </w:rPr>
      </w:pPr>
      <w:r>
        <w:rPr>
          <w:sz w:val="28"/>
          <w:szCs w:val="28"/>
        </w:rPr>
        <w:t>Мы считаем важным у</w:t>
      </w:r>
      <w:r w:rsidRPr="00F80521">
        <w:rPr>
          <w:sz w:val="28"/>
          <w:szCs w:val="28"/>
        </w:rPr>
        <w:t>прощение процедуры заключения договора аренды, ее структурирование, определение четкой конструкции договора помогло бы учреждениям УИС более результативно функционировать, эффективнее использовать федеральное имущество, предоставленное государством для осуществления целей и задач ФСИН России, и активнее вступать в арендные правоотношения в роли арендатора.</w:t>
      </w:r>
    </w:p>
    <w:p w:rsidR="00765579" w:rsidRPr="005A6DD1" w:rsidRDefault="00861481" w:rsidP="00F35313">
      <w:pPr>
        <w:spacing w:after="0" w:line="360" w:lineRule="auto"/>
        <w:ind w:firstLine="709"/>
        <w:jc w:val="both"/>
        <w:rPr>
          <w:rFonts w:cs="Times New Roman"/>
          <w:sz w:val="28"/>
          <w:szCs w:val="28"/>
        </w:rPr>
      </w:pPr>
      <w:r w:rsidRPr="005A6DD1">
        <w:rPr>
          <w:rFonts w:cs="Times New Roman"/>
          <w:sz w:val="28"/>
          <w:szCs w:val="28"/>
        </w:rPr>
        <w:t xml:space="preserve"> </w:t>
      </w:r>
      <w:r w:rsidR="00927768" w:rsidRPr="005A6DD1">
        <w:rPr>
          <w:rFonts w:cs="Times New Roman"/>
          <w:sz w:val="28"/>
          <w:szCs w:val="28"/>
        </w:rPr>
        <w:br w:type="page"/>
      </w:r>
    </w:p>
    <w:p w:rsidR="00200E96" w:rsidRPr="005A6DD1" w:rsidRDefault="00394094" w:rsidP="004204F9">
      <w:pPr>
        <w:pStyle w:val="1"/>
        <w:rPr>
          <w:rFonts w:cs="Times New Roman"/>
          <w:shd w:val="clear" w:color="auto" w:fill="FFFFFF"/>
        </w:rPr>
      </w:pPr>
      <w:bookmarkStart w:id="8" w:name="_Toc28016018"/>
      <w:r w:rsidRPr="005A6DD1">
        <w:rPr>
          <w:rFonts w:cs="Times New Roman"/>
          <w:shd w:val="clear" w:color="auto" w:fill="FFFFFF"/>
        </w:rPr>
        <w:lastRenderedPageBreak/>
        <w:t>ЗАКЛЮЧЕНИЕ</w:t>
      </w:r>
      <w:bookmarkEnd w:id="8"/>
    </w:p>
    <w:p w:rsidR="00703FEC" w:rsidRDefault="00703FEC" w:rsidP="00A51313">
      <w:pPr>
        <w:spacing w:after="0" w:line="360" w:lineRule="auto"/>
        <w:ind w:firstLine="709"/>
        <w:jc w:val="both"/>
        <w:rPr>
          <w:rFonts w:cs="Times New Roman"/>
          <w:sz w:val="28"/>
          <w:szCs w:val="28"/>
        </w:rPr>
      </w:pPr>
    </w:p>
    <w:p w:rsidR="00703FEC" w:rsidRDefault="00703FEC" w:rsidP="00A51313">
      <w:pPr>
        <w:spacing w:after="0" w:line="360" w:lineRule="auto"/>
        <w:ind w:firstLine="709"/>
        <w:jc w:val="both"/>
        <w:rPr>
          <w:rFonts w:cs="Times New Roman"/>
          <w:sz w:val="28"/>
          <w:szCs w:val="28"/>
        </w:rPr>
      </w:pPr>
    </w:p>
    <w:p w:rsidR="00F80521" w:rsidRDefault="00F80521" w:rsidP="00A51313">
      <w:pPr>
        <w:spacing w:after="0" w:line="360" w:lineRule="auto"/>
        <w:ind w:firstLine="709"/>
        <w:jc w:val="both"/>
        <w:rPr>
          <w:rFonts w:cs="Times New Roman"/>
          <w:sz w:val="28"/>
          <w:szCs w:val="28"/>
        </w:rPr>
      </w:pPr>
      <w:r w:rsidRPr="00F80521">
        <w:rPr>
          <w:rFonts w:cs="Times New Roman"/>
          <w:sz w:val="28"/>
          <w:szCs w:val="28"/>
        </w:rPr>
        <w:t xml:space="preserve">Таким образом, учреждения, исполняющие наказания, а также специально созданные для обеспечения деятельности УИС научно-исследовательские, проектные, медицинские, образовательные и иные организации согласовывают передачу имущества в аренду с федеральным органом исполнительной власти, осуществляющим полномочия учредителя. ФСИН России, в свою очередь, обращается за согласованием проекта решения договора аренды в </w:t>
      </w:r>
      <w:proofErr w:type="spellStart"/>
      <w:r w:rsidRPr="00F80521">
        <w:rPr>
          <w:rFonts w:cs="Times New Roman"/>
          <w:sz w:val="28"/>
          <w:szCs w:val="28"/>
        </w:rPr>
        <w:t>Росимущество</w:t>
      </w:r>
      <w:proofErr w:type="spellEnd"/>
      <w:r w:rsidRPr="00F80521">
        <w:rPr>
          <w:rFonts w:cs="Times New Roman"/>
          <w:sz w:val="28"/>
          <w:szCs w:val="28"/>
        </w:rPr>
        <w:t>.</w:t>
      </w:r>
    </w:p>
    <w:p w:rsidR="00B9357D" w:rsidRDefault="00B9357D" w:rsidP="00A51313">
      <w:pPr>
        <w:spacing w:after="0" w:line="360" w:lineRule="auto"/>
        <w:ind w:firstLine="709"/>
        <w:jc w:val="both"/>
        <w:rPr>
          <w:rFonts w:cs="Times New Roman"/>
          <w:sz w:val="28"/>
          <w:szCs w:val="28"/>
        </w:rPr>
      </w:pPr>
      <w:r>
        <w:rPr>
          <w:rFonts w:cs="Times New Roman"/>
          <w:sz w:val="28"/>
        </w:rPr>
        <w:t>П</w:t>
      </w:r>
      <w:r w:rsidRPr="002A2333">
        <w:rPr>
          <w:rFonts w:cs="Times New Roman"/>
          <w:sz w:val="28"/>
        </w:rPr>
        <w:t>редоставление государственного (муниципального) имущества в аренду – это один из способов эффективного его использования в ряде случаев, поэтому бюджетное законодательство предусматривает некоторые особые правила, позволяющие разрешить это противоречие.</w:t>
      </w:r>
    </w:p>
    <w:p w:rsidR="00B9357D" w:rsidRDefault="00B9357D" w:rsidP="00A51313">
      <w:pPr>
        <w:spacing w:after="0" w:line="360" w:lineRule="auto"/>
        <w:ind w:firstLine="709"/>
        <w:jc w:val="both"/>
        <w:rPr>
          <w:rFonts w:cs="Times New Roman"/>
          <w:sz w:val="28"/>
          <w:szCs w:val="28"/>
        </w:rPr>
      </w:pPr>
      <w:r w:rsidRPr="00A933AB">
        <w:rPr>
          <w:sz w:val="28"/>
          <w:szCs w:val="28"/>
        </w:rPr>
        <w:t>Несмотря на то, что Федеральный закон от 05.04.2013 № 44-ФЗ «О контрактной системе в сфере закупок товаров, работ, услуг для обеспечения</w:t>
      </w:r>
      <w:r w:rsidRPr="00A933AB">
        <w:t xml:space="preserve"> </w:t>
      </w:r>
      <w:r w:rsidRPr="00A933AB">
        <w:rPr>
          <w:sz w:val="28"/>
          <w:szCs w:val="28"/>
        </w:rPr>
        <w:t>государственных и муниципальных нужд»</w:t>
      </w:r>
      <w:r>
        <w:rPr>
          <w:rStyle w:val="a7"/>
          <w:sz w:val="28"/>
          <w:szCs w:val="28"/>
        </w:rPr>
        <w:footnoteReference w:id="32"/>
      </w:r>
      <w:r w:rsidRPr="00A933AB">
        <w:rPr>
          <w:sz w:val="28"/>
          <w:szCs w:val="28"/>
        </w:rPr>
        <w:t xml:space="preserve"> (далее — </w:t>
      </w:r>
      <w:r w:rsidR="00936E25">
        <w:rPr>
          <w:sz w:val="28"/>
          <w:szCs w:val="28"/>
        </w:rPr>
        <w:t>Закон № 44-ФЗ) действует более 6-и</w:t>
      </w:r>
      <w:r w:rsidRPr="00A933AB">
        <w:rPr>
          <w:sz w:val="28"/>
          <w:szCs w:val="28"/>
        </w:rPr>
        <w:t xml:space="preserve"> лет и в целом правовое регулирование </w:t>
      </w:r>
      <w:proofErr w:type="spellStart"/>
      <w:r w:rsidRPr="00A933AB">
        <w:rPr>
          <w:sz w:val="28"/>
          <w:szCs w:val="28"/>
        </w:rPr>
        <w:t>госзакупок</w:t>
      </w:r>
      <w:proofErr w:type="spellEnd"/>
      <w:r w:rsidRPr="00A933AB">
        <w:rPr>
          <w:sz w:val="28"/>
          <w:szCs w:val="28"/>
        </w:rPr>
        <w:t xml:space="preserve"> в сфере арендных п</w:t>
      </w:r>
      <w:r w:rsidR="00936E25">
        <w:rPr>
          <w:sz w:val="28"/>
          <w:szCs w:val="28"/>
        </w:rPr>
        <w:t>равоотношений достаточно обширно.</w:t>
      </w:r>
    </w:p>
    <w:p w:rsidR="00F80521" w:rsidRPr="00F80521" w:rsidRDefault="00F80521" w:rsidP="00A51313">
      <w:pPr>
        <w:spacing w:after="0" w:line="360" w:lineRule="auto"/>
        <w:ind w:firstLine="709"/>
        <w:jc w:val="both"/>
        <w:rPr>
          <w:rFonts w:cs="Times New Roman"/>
          <w:sz w:val="28"/>
          <w:szCs w:val="28"/>
        </w:rPr>
      </w:pPr>
      <w:r w:rsidRPr="00F80521">
        <w:rPr>
          <w:rFonts w:cs="Times New Roman"/>
          <w:sz w:val="28"/>
          <w:szCs w:val="28"/>
        </w:rPr>
        <w:t>Упрощение процедуры заключения договора аренды, ее структурирование, определение четкой конструкции договора помогло бы учреждениям УИС более результативно функционировать, эффективнее использовать федеральное имущество, предоставленное государством для осуществления целей и задач ФСИН России, и активнее вступать в арендные правоотношения в роли арендатора.</w:t>
      </w:r>
    </w:p>
    <w:p w:rsidR="008E7CAC" w:rsidRPr="005A6DD1" w:rsidRDefault="00BE7E42" w:rsidP="00A51313">
      <w:pPr>
        <w:spacing w:after="0" w:line="360" w:lineRule="auto"/>
        <w:ind w:firstLine="709"/>
        <w:jc w:val="both"/>
        <w:rPr>
          <w:rFonts w:cs="Times New Roman"/>
        </w:rPr>
      </w:pPr>
      <w:r w:rsidRPr="005A6DD1">
        <w:rPr>
          <w:rFonts w:cs="Times New Roman"/>
        </w:rPr>
        <w:br w:type="page"/>
      </w:r>
    </w:p>
    <w:p w:rsidR="00FC7655" w:rsidRPr="005A6DD1" w:rsidRDefault="008E7CAC" w:rsidP="00FC7655">
      <w:pPr>
        <w:pStyle w:val="1"/>
        <w:rPr>
          <w:rFonts w:eastAsia="Times New Roman" w:cs="Times New Roman"/>
          <w:lang w:eastAsia="ru-RU"/>
        </w:rPr>
      </w:pPr>
      <w:bookmarkStart w:id="9" w:name="_Toc28016019"/>
      <w:r w:rsidRPr="005A6DD1">
        <w:rPr>
          <w:rFonts w:eastAsia="Times New Roman" w:cs="Times New Roman"/>
          <w:lang w:eastAsia="ru-RU"/>
        </w:rPr>
        <w:lastRenderedPageBreak/>
        <w:t>С</w:t>
      </w:r>
      <w:r w:rsidR="00F53F22" w:rsidRPr="005A6DD1">
        <w:rPr>
          <w:rFonts w:eastAsia="Times New Roman" w:cs="Times New Roman"/>
          <w:lang w:eastAsia="ru-RU"/>
        </w:rPr>
        <w:t>ПИСОК ИСПОЛЬЗОВАННЫХ ИСТОЧНИКОВ</w:t>
      </w:r>
      <w:bookmarkEnd w:id="9"/>
    </w:p>
    <w:p w:rsidR="00703FEC" w:rsidRDefault="00703FEC" w:rsidP="00703FEC">
      <w:pPr>
        <w:spacing w:after="0" w:line="360" w:lineRule="auto"/>
        <w:jc w:val="both"/>
        <w:rPr>
          <w:rFonts w:cs="Times New Roman"/>
          <w:sz w:val="28"/>
          <w:szCs w:val="28"/>
        </w:rPr>
      </w:pPr>
    </w:p>
    <w:p w:rsidR="00703FEC" w:rsidRPr="00703FEC" w:rsidRDefault="00703FEC" w:rsidP="00703FEC">
      <w:pPr>
        <w:spacing w:after="0" w:line="360" w:lineRule="auto"/>
        <w:jc w:val="both"/>
        <w:rPr>
          <w:rFonts w:cs="Times New Roman"/>
          <w:sz w:val="28"/>
          <w:szCs w:val="28"/>
        </w:rPr>
      </w:pPr>
    </w:p>
    <w:p w:rsidR="002A2333" w:rsidRDefault="002A2333" w:rsidP="00896A64">
      <w:pPr>
        <w:pStyle w:val="a5"/>
        <w:numPr>
          <w:ilvl w:val="0"/>
          <w:numId w:val="26"/>
        </w:numPr>
        <w:spacing w:after="0" w:line="360" w:lineRule="auto"/>
        <w:ind w:left="0" w:firstLine="709"/>
        <w:contextualSpacing w:val="0"/>
        <w:jc w:val="both"/>
        <w:rPr>
          <w:rFonts w:cs="Times New Roman"/>
          <w:sz w:val="28"/>
          <w:szCs w:val="28"/>
        </w:rPr>
      </w:pPr>
      <w:r w:rsidRPr="002A2333">
        <w:rPr>
          <w:rFonts w:cs="Times New Roman"/>
          <w:sz w:val="28"/>
          <w:szCs w:val="28"/>
        </w:rPr>
        <w:t xml:space="preserve">Бюджетный кодекс РФ: федеральный закон РФ от 31.07.1998 № 145-ФЗ (ред. от 04.11.2019, с изм. от 12.11.2019) // Российская газета. - № 153-154. - 1998. - 12 августа; Российская газета. </w:t>
      </w:r>
      <w:r>
        <w:rPr>
          <w:rFonts w:cs="Times New Roman"/>
          <w:sz w:val="28"/>
          <w:szCs w:val="28"/>
        </w:rPr>
        <w:t xml:space="preserve">- </w:t>
      </w:r>
      <w:r w:rsidRPr="002A2333">
        <w:rPr>
          <w:rFonts w:cs="Times New Roman"/>
          <w:sz w:val="28"/>
          <w:szCs w:val="28"/>
        </w:rPr>
        <w:t>2019.</w:t>
      </w:r>
      <w:r>
        <w:rPr>
          <w:rFonts w:cs="Times New Roman"/>
          <w:sz w:val="28"/>
          <w:szCs w:val="28"/>
        </w:rPr>
        <w:t xml:space="preserve"> -</w:t>
      </w:r>
      <w:r w:rsidRPr="002A2333">
        <w:rPr>
          <w:rFonts w:cs="Times New Roman"/>
          <w:sz w:val="28"/>
          <w:szCs w:val="28"/>
        </w:rPr>
        <w:t xml:space="preserve"> № 258.</w:t>
      </w:r>
      <w:r>
        <w:rPr>
          <w:rFonts w:cs="Times New Roman"/>
          <w:sz w:val="28"/>
          <w:szCs w:val="28"/>
        </w:rPr>
        <w:t xml:space="preserve"> -</w:t>
      </w:r>
      <w:r w:rsidRPr="002A2333">
        <w:rPr>
          <w:rFonts w:cs="Times New Roman"/>
          <w:sz w:val="28"/>
          <w:szCs w:val="28"/>
        </w:rPr>
        <w:t xml:space="preserve"> 15 ноября.</w:t>
      </w:r>
    </w:p>
    <w:p w:rsidR="00F34F26" w:rsidRDefault="00F34F26" w:rsidP="00896A64">
      <w:pPr>
        <w:pStyle w:val="a5"/>
        <w:numPr>
          <w:ilvl w:val="0"/>
          <w:numId w:val="26"/>
        </w:numPr>
        <w:spacing w:after="0" w:line="360" w:lineRule="auto"/>
        <w:ind w:left="0" w:firstLine="709"/>
        <w:contextualSpacing w:val="0"/>
        <w:jc w:val="both"/>
        <w:rPr>
          <w:rFonts w:cs="Times New Roman"/>
          <w:sz w:val="28"/>
          <w:szCs w:val="28"/>
        </w:rPr>
      </w:pPr>
      <w:r w:rsidRPr="00212A35">
        <w:rPr>
          <w:rFonts w:cs="Times New Roman"/>
          <w:sz w:val="28"/>
          <w:szCs w:val="28"/>
        </w:rPr>
        <w:t>Гражданский кодекс Российской Федерации (часть первая): федеральный закон РФ от 30.11.</w:t>
      </w:r>
      <w:r>
        <w:rPr>
          <w:rFonts w:cs="Times New Roman"/>
          <w:sz w:val="28"/>
          <w:szCs w:val="28"/>
        </w:rPr>
        <w:t>1994 № 51-ФЗ (ред. от 18.07.2019</w:t>
      </w:r>
      <w:r w:rsidRPr="00212A35">
        <w:rPr>
          <w:rFonts w:cs="Times New Roman"/>
          <w:sz w:val="28"/>
          <w:szCs w:val="28"/>
        </w:rPr>
        <w:t>) (с изм. и доп., вступ. в силу с 01.10.2019) // Собрание законодательства</w:t>
      </w:r>
      <w:r>
        <w:rPr>
          <w:rFonts w:cs="Times New Roman"/>
          <w:sz w:val="28"/>
          <w:szCs w:val="28"/>
        </w:rPr>
        <w:t xml:space="preserve"> РФ. - 1994. - № 32. - Ст. 3301;</w:t>
      </w:r>
      <w:r w:rsidRPr="0008367B">
        <w:rPr>
          <w:rFonts w:cs="Times New Roman"/>
          <w:sz w:val="28"/>
          <w:szCs w:val="28"/>
        </w:rPr>
        <w:t xml:space="preserve"> </w:t>
      </w:r>
      <w:r>
        <w:rPr>
          <w:rFonts w:cs="Times New Roman"/>
          <w:sz w:val="28"/>
          <w:szCs w:val="28"/>
        </w:rPr>
        <w:t>Собрание законодательства РФ. – 2019. - № 29. - Ч. 1. – Ст. 3844.</w:t>
      </w:r>
    </w:p>
    <w:p w:rsidR="00AD0D23" w:rsidRDefault="00AD0D23" w:rsidP="00896A64">
      <w:pPr>
        <w:pStyle w:val="a5"/>
        <w:numPr>
          <w:ilvl w:val="0"/>
          <w:numId w:val="26"/>
        </w:numPr>
        <w:spacing w:after="0" w:line="360" w:lineRule="auto"/>
        <w:ind w:left="0" w:firstLine="709"/>
        <w:contextualSpacing w:val="0"/>
        <w:jc w:val="both"/>
        <w:rPr>
          <w:rFonts w:cs="Times New Roman"/>
          <w:sz w:val="28"/>
          <w:szCs w:val="28"/>
        </w:rPr>
      </w:pPr>
      <w:r w:rsidRPr="0070413D">
        <w:rPr>
          <w:sz w:val="28"/>
          <w:szCs w:val="28"/>
        </w:rPr>
        <w:t>Гражданский кодекс Российской Федерации (часть вторая): федеральный закон РФ от 26.01.1996 № 14-ФЗ (ред. от 29.07.2018, с изм. от 03.07.2019) (с изм. и доп., вступ. в силу с 30.12.2018) // Собрание законодательст</w:t>
      </w:r>
      <w:r>
        <w:rPr>
          <w:sz w:val="28"/>
          <w:szCs w:val="28"/>
        </w:rPr>
        <w:t>ва РФ. - 1996. - № 5. - Ст. 410</w:t>
      </w:r>
      <w:r w:rsidRPr="00AD0D23">
        <w:rPr>
          <w:sz w:val="28"/>
          <w:szCs w:val="28"/>
        </w:rPr>
        <w:t xml:space="preserve">; </w:t>
      </w:r>
      <w:r w:rsidR="000E4E2D" w:rsidRPr="0087268E">
        <w:rPr>
          <w:rFonts w:cs="Times New Roman"/>
          <w:sz w:val="28"/>
          <w:szCs w:val="28"/>
        </w:rPr>
        <w:t>Российская газета.</w:t>
      </w:r>
      <w:r w:rsidR="000E4E2D">
        <w:rPr>
          <w:rFonts w:cs="Times New Roman"/>
          <w:sz w:val="28"/>
          <w:szCs w:val="28"/>
        </w:rPr>
        <w:t xml:space="preserve"> -</w:t>
      </w:r>
      <w:r w:rsidR="000E4E2D" w:rsidRPr="0087268E">
        <w:rPr>
          <w:rFonts w:cs="Times New Roman"/>
          <w:sz w:val="28"/>
          <w:szCs w:val="28"/>
        </w:rPr>
        <w:t xml:space="preserve"> 2019. </w:t>
      </w:r>
      <w:r w:rsidR="000E4E2D">
        <w:rPr>
          <w:rFonts w:cs="Times New Roman"/>
          <w:sz w:val="28"/>
          <w:szCs w:val="28"/>
        </w:rPr>
        <w:t xml:space="preserve">- </w:t>
      </w:r>
      <w:r w:rsidR="000E4E2D" w:rsidRPr="0087268E">
        <w:rPr>
          <w:rFonts w:cs="Times New Roman"/>
          <w:sz w:val="28"/>
          <w:szCs w:val="28"/>
        </w:rPr>
        <w:t xml:space="preserve">№ 60. </w:t>
      </w:r>
      <w:r w:rsidR="000E4E2D">
        <w:rPr>
          <w:rFonts w:cs="Times New Roman"/>
          <w:sz w:val="28"/>
          <w:szCs w:val="28"/>
        </w:rPr>
        <w:t xml:space="preserve">- </w:t>
      </w:r>
      <w:r w:rsidR="000E4E2D" w:rsidRPr="0087268E">
        <w:rPr>
          <w:rFonts w:cs="Times New Roman"/>
          <w:sz w:val="28"/>
          <w:szCs w:val="28"/>
        </w:rPr>
        <w:t>20 марта.</w:t>
      </w:r>
    </w:p>
    <w:p w:rsidR="00B75655" w:rsidRDefault="00B75655" w:rsidP="00896A64">
      <w:pPr>
        <w:pStyle w:val="a5"/>
        <w:numPr>
          <w:ilvl w:val="0"/>
          <w:numId w:val="26"/>
        </w:numPr>
        <w:spacing w:after="0" w:line="360" w:lineRule="auto"/>
        <w:ind w:left="0" w:firstLine="709"/>
        <w:contextualSpacing w:val="0"/>
        <w:jc w:val="both"/>
        <w:rPr>
          <w:rFonts w:cs="Times New Roman"/>
          <w:sz w:val="28"/>
          <w:szCs w:val="28"/>
        </w:rPr>
      </w:pPr>
      <w:r w:rsidRPr="00B75655">
        <w:rPr>
          <w:rFonts w:cs="Times New Roman"/>
          <w:sz w:val="28"/>
          <w:szCs w:val="28"/>
        </w:rPr>
        <w:t xml:space="preserve">Земельный кодекс РФ: федеральный закон РФ от 25.10.2001 № 136-ФЗ (ред. от 02.08.2019) // Российская газета. </w:t>
      </w:r>
      <w:r>
        <w:rPr>
          <w:rFonts w:cs="Times New Roman"/>
          <w:sz w:val="28"/>
          <w:szCs w:val="28"/>
        </w:rPr>
        <w:t xml:space="preserve">- </w:t>
      </w:r>
      <w:r w:rsidRPr="00B75655">
        <w:rPr>
          <w:rFonts w:cs="Times New Roman"/>
          <w:sz w:val="28"/>
          <w:szCs w:val="28"/>
        </w:rPr>
        <w:t>№ 211-212.</w:t>
      </w:r>
      <w:r>
        <w:rPr>
          <w:rFonts w:cs="Times New Roman"/>
          <w:sz w:val="28"/>
          <w:szCs w:val="28"/>
        </w:rPr>
        <w:t xml:space="preserve"> -</w:t>
      </w:r>
      <w:r w:rsidRPr="00B75655">
        <w:rPr>
          <w:rFonts w:cs="Times New Roman"/>
          <w:sz w:val="28"/>
          <w:szCs w:val="28"/>
        </w:rPr>
        <w:t xml:space="preserve"> 2001.</w:t>
      </w:r>
      <w:r>
        <w:rPr>
          <w:rFonts w:cs="Times New Roman"/>
          <w:sz w:val="28"/>
          <w:szCs w:val="28"/>
        </w:rPr>
        <w:t xml:space="preserve"> -</w:t>
      </w:r>
      <w:r w:rsidRPr="00B75655">
        <w:rPr>
          <w:rFonts w:cs="Times New Roman"/>
          <w:sz w:val="28"/>
          <w:szCs w:val="28"/>
        </w:rPr>
        <w:t xml:space="preserve"> 30 октября; Российская газета.</w:t>
      </w:r>
      <w:r>
        <w:rPr>
          <w:rFonts w:cs="Times New Roman"/>
          <w:sz w:val="28"/>
          <w:szCs w:val="28"/>
        </w:rPr>
        <w:t xml:space="preserve"> -</w:t>
      </w:r>
      <w:r w:rsidRPr="00B75655">
        <w:rPr>
          <w:rFonts w:cs="Times New Roman"/>
          <w:sz w:val="28"/>
          <w:szCs w:val="28"/>
        </w:rPr>
        <w:t xml:space="preserve"> № 172.</w:t>
      </w:r>
      <w:r>
        <w:rPr>
          <w:rFonts w:cs="Times New Roman"/>
          <w:sz w:val="28"/>
          <w:szCs w:val="28"/>
        </w:rPr>
        <w:t xml:space="preserve"> -</w:t>
      </w:r>
      <w:r w:rsidRPr="00B75655">
        <w:rPr>
          <w:rFonts w:cs="Times New Roman"/>
          <w:sz w:val="28"/>
          <w:szCs w:val="28"/>
        </w:rPr>
        <w:t xml:space="preserve"> 2019.</w:t>
      </w:r>
      <w:r>
        <w:rPr>
          <w:rFonts w:cs="Times New Roman"/>
          <w:sz w:val="28"/>
          <w:szCs w:val="28"/>
        </w:rPr>
        <w:t xml:space="preserve"> -</w:t>
      </w:r>
      <w:r w:rsidRPr="00B75655">
        <w:rPr>
          <w:rFonts w:cs="Times New Roman"/>
          <w:sz w:val="28"/>
          <w:szCs w:val="28"/>
        </w:rPr>
        <w:t xml:space="preserve"> 7 августа.</w:t>
      </w:r>
    </w:p>
    <w:p w:rsidR="00FD077F" w:rsidRDefault="00FD077F" w:rsidP="00896A64">
      <w:pPr>
        <w:pStyle w:val="a5"/>
        <w:numPr>
          <w:ilvl w:val="0"/>
          <w:numId w:val="26"/>
        </w:numPr>
        <w:spacing w:after="0" w:line="360" w:lineRule="auto"/>
        <w:ind w:left="0" w:firstLine="709"/>
        <w:contextualSpacing w:val="0"/>
        <w:jc w:val="both"/>
        <w:rPr>
          <w:rFonts w:cs="Times New Roman"/>
          <w:sz w:val="28"/>
          <w:szCs w:val="28"/>
        </w:rPr>
      </w:pPr>
      <w:r w:rsidRPr="00FD077F">
        <w:rPr>
          <w:rFonts w:cs="Times New Roman"/>
          <w:sz w:val="28"/>
          <w:szCs w:val="28"/>
        </w:rPr>
        <w:t xml:space="preserve">Об учреждениях и органах, исполняющих наказания в виде лишения свободы: Закон РФ от 21.07.1993 № 5473-1 (ред. от 02.12.2019) // Ведомости </w:t>
      </w:r>
      <w:proofErr w:type="spellStart"/>
      <w:r w:rsidRPr="00FD077F">
        <w:rPr>
          <w:rFonts w:cs="Times New Roman"/>
          <w:sz w:val="28"/>
          <w:szCs w:val="28"/>
        </w:rPr>
        <w:t>СНД</w:t>
      </w:r>
      <w:proofErr w:type="spellEnd"/>
      <w:r w:rsidRPr="00FD077F">
        <w:rPr>
          <w:rFonts w:cs="Times New Roman"/>
          <w:sz w:val="28"/>
          <w:szCs w:val="28"/>
        </w:rPr>
        <w:t xml:space="preserve"> и </w:t>
      </w:r>
      <w:proofErr w:type="spellStart"/>
      <w:r w:rsidRPr="00FD077F">
        <w:rPr>
          <w:rFonts w:cs="Times New Roman"/>
          <w:sz w:val="28"/>
          <w:szCs w:val="28"/>
        </w:rPr>
        <w:t>ВС</w:t>
      </w:r>
      <w:proofErr w:type="spellEnd"/>
      <w:r w:rsidRPr="00FD077F">
        <w:rPr>
          <w:rFonts w:cs="Times New Roman"/>
          <w:sz w:val="28"/>
          <w:szCs w:val="28"/>
        </w:rPr>
        <w:t xml:space="preserve"> РФ. - 1993. - № 33. - Ст. 1316; Российская газета. </w:t>
      </w:r>
      <w:r w:rsidR="002A2333">
        <w:rPr>
          <w:rFonts w:cs="Times New Roman"/>
          <w:sz w:val="28"/>
          <w:szCs w:val="28"/>
        </w:rPr>
        <w:t xml:space="preserve">- </w:t>
      </w:r>
      <w:r w:rsidRPr="00FD077F">
        <w:rPr>
          <w:rFonts w:cs="Times New Roman"/>
          <w:sz w:val="28"/>
          <w:szCs w:val="28"/>
        </w:rPr>
        <w:t>2019.</w:t>
      </w:r>
      <w:r w:rsidR="002A2333">
        <w:rPr>
          <w:rFonts w:cs="Times New Roman"/>
          <w:sz w:val="28"/>
          <w:szCs w:val="28"/>
        </w:rPr>
        <w:t xml:space="preserve"> -</w:t>
      </w:r>
      <w:r w:rsidRPr="00FD077F">
        <w:rPr>
          <w:rFonts w:cs="Times New Roman"/>
          <w:sz w:val="28"/>
          <w:szCs w:val="28"/>
        </w:rPr>
        <w:t xml:space="preserve"> № 275.</w:t>
      </w:r>
      <w:r w:rsidR="002A2333">
        <w:rPr>
          <w:rFonts w:cs="Times New Roman"/>
          <w:sz w:val="28"/>
          <w:szCs w:val="28"/>
        </w:rPr>
        <w:t xml:space="preserve"> -</w:t>
      </w:r>
      <w:r w:rsidRPr="00FD077F">
        <w:rPr>
          <w:rFonts w:cs="Times New Roman"/>
          <w:sz w:val="28"/>
          <w:szCs w:val="28"/>
        </w:rPr>
        <w:t xml:space="preserve"> 5 декабря.</w:t>
      </w:r>
    </w:p>
    <w:p w:rsidR="00FD077F" w:rsidRDefault="00FD077F" w:rsidP="00896A64">
      <w:pPr>
        <w:pStyle w:val="a5"/>
        <w:numPr>
          <w:ilvl w:val="0"/>
          <w:numId w:val="26"/>
        </w:numPr>
        <w:spacing w:after="0" w:line="360" w:lineRule="auto"/>
        <w:ind w:left="0" w:firstLine="709"/>
        <w:contextualSpacing w:val="0"/>
        <w:jc w:val="both"/>
        <w:rPr>
          <w:rFonts w:cs="Times New Roman"/>
          <w:sz w:val="28"/>
          <w:szCs w:val="28"/>
        </w:rPr>
      </w:pPr>
      <w:r w:rsidRPr="00FD077F">
        <w:rPr>
          <w:rFonts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федеральный закон РФ от 8 мая 2010 г. № 83-ФЗ (ред. 26.07.2019) // Российская газета. 2010. № 100. 12 мая</w:t>
      </w:r>
      <w:r w:rsidRPr="00FD077F">
        <w:rPr>
          <w:rFonts w:cs="Times New Roman"/>
          <w:sz w:val="28"/>
          <w:szCs w:val="28"/>
          <w:lang w:val="en-US"/>
        </w:rPr>
        <w:t xml:space="preserve">; </w:t>
      </w:r>
      <w:r w:rsidRPr="00FD077F">
        <w:rPr>
          <w:rFonts w:cs="Times New Roman"/>
          <w:sz w:val="28"/>
          <w:szCs w:val="28"/>
        </w:rPr>
        <w:t>Российская газета. 2019. № 166. 31 июля.</w:t>
      </w:r>
    </w:p>
    <w:p w:rsidR="00F34F26" w:rsidRDefault="00F34F26" w:rsidP="00896A64">
      <w:pPr>
        <w:pStyle w:val="a5"/>
        <w:numPr>
          <w:ilvl w:val="0"/>
          <w:numId w:val="26"/>
        </w:numPr>
        <w:spacing w:after="0" w:line="360" w:lineRule="auto"/>
        <w:ind w:left="0" w:firstLine="709"/>
        <w:contextualSpacing w:val="0"/>
        <w:jc w:val="both"/>
        <w:rPr>
          <w:rFonts w:cs="Times New Roman"/>
          <w:sz w:val="28"/>
          <w:szCs w:val="28"/>
        </w:rPr>
      </w:pPr>
      <w:r w:rsidRPr="00F34F26">
        <w:rPr>
          <w:rFonts w:cs="Times New Roman"/>
          <w:sz w:val="28"/>
          <w:szCs w:val="28"/>
        </w:rPr>
        <w:lastRenderedPageBreak/>
        <w:t xml:space="preserve">О защите конкуренции: Федеральный закон РФ от 26 июля 2006 года № 135-ФЗ (ред. от 18.07.2019) // Собрание Законодательства РФ. - 2006. - № 31. - Ст. 3434; Российская газета. </w:t>
      </w:r>
      <w:r>
        <w:rPr>
          <w:rFonts w:cs="Times New Roman"/>
          <w:sz w:val="28"/>
          <w:szCs w:val="28"/>
        </w:rPr>
        <w:t xml:space="preserve">- </w:t>
      </w:r>
      <w:r w:rsidRPr="00F34F26">
        <w:rPr>
          <w:rFonts w:cs="Times New Roman"/>
          <w:sz w:val="28"/>
          <w:szCs w:val="28"/>
        </w:rPr>
        <w:t>2019.</w:t>
      </w:r>
      <w:r>
        <w:rPr>
          <w:rFonts w:cs="Times New Roman"/>
          <w:sz w:val="28"/>
          <w:szCs w:val="28"/>
        </w:rPr>
        <w:t xml:space="preserve"> -</w:t>
      </w:r>
      <w:r w:rsidRPr="00F34F26">
        <w:rPr>
          <w:rFonts w:cs="Times New Roman"/>
          <w:sz w:val="28"/>
          <w:szCs w:val="28"/>
        </w:rPr>
        <w:t xml:space="preserve"> № 166.</w:t>
      </w:r>
      <w:r>
        <w:rPr>
          <w:rFonts w:cs="Times New Roman"/>
          <w:sz w:val="28"/>
          <w:szCs w:val="28"/>
        </w:rPr>
        <w:t xml:space="preserve"> -</w:t>
      </w:r>
      <w:r w:rsidRPr="00F34F26">
        <w:rPr>
          <w:rFonts w:cs="Times New Roman"/>
          <w:sz w:val="28"/>
          <w:szCs w:val="28"/>
        </w:rPr>
        <w:t xml:space="preserve"> 31 июля.</w:t>
      </w:r>
    </w:p>
    <w:p w:rsidR="00F80521" w:rsidRDefault="00F80521" w:rsidP="00896A64">
      <w:pPr>
        <w:pStyle w:val="a5"/>
        <w:numPr>
          <w:ilvl w:val="0"/>
          <w:numId w:val="26"/>
        </w:numPr>
        <w:spacing w:after="0" w:line="360" w:lineRule="auto"/>
        <w:ind w:left="0" w:firstLine="709"/>
        <w:contextualSpacing w:val="0"/>
        <w:jc w:val="both"/>
        <w:rPr>
          <w:rFonts w:cs="Times New Roman"/>
          <w:sz w:val="28"/>
          <w:szCs w:val="28"/>
        </w:rPr>
      </w:pPr>
      <w:r w:rsidRPr="00F80521">
        <w:rPr>
          <w:rFonts w:cs="Times New Roman"/>
          <w:sz w:val="28"/>
          <w:szCs w:val="28"/>
        </w:rPr>
        <w:t xml:space="preserve">О контрактной системе в сфере закупок товаров, работ, услуг для обеспечения государственных и муниципальных нужд: Федеральный закон РФ от 05.04.2013 № 44-ФЗ (ред. от 27.06.2019) // Российская газета. </w:t>
      </w:r>
      <w:r>
        <w:rPr>
          <w:rFonts w:cs="Times New Roman"/>
          <w:sz w:val="28"/>
          <w:szCs w:val="28"/>
        </w:rPr>
        <w:t xml:space="preserve">- </w:t>
      </w:r>
      <w:r w:rsidRPr="00F80521">
        <w:rPr>
          <w:rFonts w:cs="Times New Roman"/>
          <w:sz w:val="28"/>
          <w:szCs w:val="28"/>
        </w:rPr>
        <w:t>2013.</w:t>
      </w:r>
      <w:r>
        <w:rPr>
          <w:rFonts w:cs="Times New Roman"/>
          <w:sz w:val="28"/>
          <w:szCs w:val="28"/>
        </w:rPr>
        <w:t xml:space="preserve"> -</w:t>
      </w:r>
      <w:r w:rsidRPr="00F80521">
        <w:rPr>
          <w:rFonts w:cs="Times New Roman"/>
          <w:sz w:val="28"/>
          <w:szCs w:val="28"/>
        </w:rPr>
        <w:t xml:space="preserve"> 12 </w:t>
      </w:r>
      <w:r>
        <w:rPr>
          <w:rFonts w:cs="Times New Roman"/>
          <w:sz w:val="28"/>
          <w:szCs w:val="28"/>
        </w:rPr>
        <w:t xml:space="preserve">- </w:t>
      </w:r>
      <w:r w:rsidRPr="00F80521">
        <w:rPr>
          <w:rFonts w:cs="Times New Roman"/>
          <w:sz w:val="28"/>
          <w:szCs w:val="28"/>
        </w:rPr>
        <w:t>апреля; Российская газета.</w:t>
      </w:r>
      <w:r>
        <w:rPr>
          <w:rFonts w:cs="Times New Roman"/>
          <w:sz w:val="28"/>
          <w:szCs w:val="28"/>
        </w:rPr>
        <w:t xml:space="preserve"> -</w:t>
      </w:r>
      <w:r w:rsidRPr="00F80521">
        <w:rPr>
          <w:rFonts w:cs="Times New Roman"/>
          <w:sz w:val="28"/>
          <w:szCs w:val="28"/>
        </w:rPr>
        <w:t xml:space="preserve"> 2019.</w:t>
      </w:r>
      <w:r>
        <w:rPr>
          <w:rFonts w:cs="Times New Roman"/>
          <w:sz w:val="28"/>
          <w:szCs w:val="28"/>
        </w:rPr>
        <w:t xml:space="preserve"> -</w:t>
      </w:r>
      <w:r w:rsidRPr="00F80521">
        <w:rPr>
          <w:rFonts w:cs="Times New Roman"/>
          <w:sz w:val="28"/>
          <w:szCs w:val="28"/>
        </w:rPr>
        <w:t xml:space="preserve"> 1 июля.</w:t>
      </w:r>
    </w:p>
    <w:p w:rsidR="002A2333" w:rsidRDefault="002A2333" w:rsidP="00643F89">
      <w:pPr>
        <w:pStyle w:val="a5"/>
        <w:numPr>
          <w:ilvl w:val="0"/>
          <w:numId w:val="26"/>
        </w:numPr>
        <w:spacing w:after="0" w:line="360" w:lineRule="auto"/>
        <w:ind w:left="0" w:firstLine="709"/>
        <w:contextualSpacing w:val="0"/>
        <w:jc w:val="both"/>
        <w:rPr>
          <w:rFonts w:cs="Times New Roman"/>
          <w:sz w:val="28"/>
          <w:szCs w:val="28"/>
        </w:rPr>
      </w:pPr>
      <w:r w:rsidRPr="002A2333">
        <w:rPr>
          <w:rFonts w:cs="Times New Roman"/>
          <w:sz w:val="28"/>
          <w:szCs w:val="28"/>
        </w:rPr>
        <w:t xml:space="preserve">Вопросы Федеральной службы исполнения наказаний: Указ Президента РФ от 13.10.2004 № 1314 (ред. от 04.11.2019) // Российская газета. - 2004. - 19 октября. - № 230; Собрание законодательства РФ. </w:t>
      </w:r>
      <w:r>
        <w:rPr>
          <w:rFonts w:cs="Times New Roman"/>
          <w:sz w:val="28"/>
          <w:szCs w:val="28"/>
        </w:rPr>
        <w:t xml:space="preserve">- </w:t>
      </w:r>
      <w:r w:rsidRPr="002A2333">
        <w:rPr>
          <w:rFonts w:cs="Times New Roman"/>
          <w:sz w:val="28"/>
          <w:szCs w:val="28"/>
        </w:rPr>
        <w:t>2019.</w:t>
      </w:r>
      <w:r>
        <w:rPr>
          <w:rFonts w:cs="Times New Roman"/>
          <w:sz w:val="28"/>
          <w:szCs w:val="28"/>
        </w:rPr>
        <w:t xml:space="preserve"> -</w:t>
      </w:r>
      <w:r w:rsidRPr="002A2333">
        <w:rPr>
          <w:rFonts w:cs="Times New Roman"/>
          <w:sz w:val="28"/>
          <w:szCs w:val="28"/>
        </w:rPr>
        <w:t xml:space="preserve"> № 44.</w:t>
      </w:r>
      <w:r>
        <w:rPr>
          <w:rFonts w:cs="Times New Roman"/>
          <w:sz w:val="28"/>
          <w:szCs w:val="28"/>
        </w:rPr>
        <w:t xml:space="preserve"> -</w:t>
      </w:r>
      <w:r w:rsidRPr="002A2333">
        <w:rPr>
          <w:rFonts w:cs="Times New Roman"/>
          <w:sz w:val="28"/>
          <w:szCs w:val="28"/>
        </w:rPr>
        <w:t xml:space="preserve"> Ст. 6188.</w:t>
      </w:r>
    </w:p>
    <w:p w:rsidR="00F34F26" w:rsidRDefault="00F34F26" w:rsidP="00643F89">
      <w:pPr>
        <w:pStyle w:val="a5"/>
        <w:numPr>
          <w:ilvl w:val="0"/>
          <w:numId w:val="26"/>
        </w:numPr>
        <w:spacing w:after="0" w:line="360" w:lineRule="auto"/>
        <w:ind w:left="0" w:firstLine="709"/>
        <w:contextualSpacing w:val="0"/>
        <w:jc w:val="both"/>
        <w:rPr>
          <w:rFonts w:cs="Times New Roman"/>
          <w:sz w:val="28"/>
          <w:szCs w:val="28"/>
        </w:rPr>
      </w:pPr>
      <w:proofErr w:type="gramStart"/>
      <w:r w:rsidRPr="00F34F26">
        <w:rPr>
          <w:rFonts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(вместе с «Правилами проведения конкурсов или аукционов на право заключения договоров аренды, договоров</w:t>
      </w:r>
      <w:proofErr w:type="gramEnd"/>
      <w:r w:rsidRPr="00F34F26">
        <w:rPr>
          <w:rFonts w:cs="Times New Roman"/>
          <w:sz w:val="28"/>
          <w:szCs w:val="28"/>
        </w:rPr>
        <w:t xml:space="preserve">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Приказ ФАС России от 10 февраля 2010 года № 67 // Российская газета.</w:t>
      </w:r>
      <w:r>
        <w:rPr>
          <w:rFonts w:cs="Times New Roman"/>
          <w:sz w:val="28"/>
          <w:szCs w:val="28"/>
        </w:rPr>
        <w:t xml:space="preserve"> -</w:t>
      </w:r>
      <w:r w:rsidRPr="00F34F26">
        <w:rPr>
          <w:rFonts w:cs="Times New Roman"/>
          <w:sz w:val="28"/>
          <w:szCs w:val="28"/>
        </w:rPr>
        <w:t xml:space="preserve"> 2010.</w:t>
      </w:r>
      <w:r>
        <w:rPr>
          <w:rFonts w:cs="Times New Roman"/>
          <w:sz w:val="28"/>
          <w:szCs w:val="28"/>
        </w:rPr>
        <w:t xml:space="preserve"> -</w:t>
      </w:r>
      <w:r w:rsidRPr="00F34F26">
        <w:rPr>
          <w:rFonts w:cs="Times New Roman"/>
          <w:sz w:val="28"/>
          <w:szCs w:val="28"/>
        </w:rPr>
        <w:t xml:space="preserve"> № 37.</w:t>
      </w:r>
    </w:p>
    <w:p w:rsidR="00AA5493" w:rsidRDefault="00AA5493" w:rsidP="00643F89">
      <w:pPr>
        <w:pStyle w:val="a5"/>
        <w:numPr>
          <w:ilvl w:val="0"/>
          <w:numId w:val="26"/>
        </w:numPr>
        <w:spacing w:after="0" w:line="360" w:lineRule="auto"/>
        <w:ind w:left="0" w:firstLine="709"/>
        <w:contextualSpacing w:val="0"/>
        <w:jc w:val="both"/>
        <w:rPr>
          <w:rFonts w:cs="Times New Roman"/>
          <w:sz w:val="28"/>
          <w:szCs w:val="28"/>
        </w:rPr>
      </w:pPr>
      <w:r w:rsidRPr="00AA5493">
        <w:rPr>
          <w:rFonts w:cs="Times New Roman"/>
          <w:sz w:val="28"/>
          <w:szCs w:val="28"/>
        </w:rPr>
        <w:t>О практике применения положений Гражданского кодекса Российской Федерации о процентах за пользование чужими денежными средствами: постановление Пленума Верховного Суда Российской Федерации и Пленума Высшего Арбитражного Суда Российской Федерации от 08.10.1998 № 13/14 // Российская газета. 2001. № 2. 5 января.</w:t>
      </w:r>
    </w:p>
    <w:p w:rsidR="00F34F26" w:rsidRDefault="00F34F26" w:rsidP="00643F89">
      <w:pPr>
        <w:pStyle w:val="a5"/>
        <w:numPr>
          <w:ilvl w:val="0"/>
          <w:numId w:val="26"/>
        </w:numPr>
        <w:spacing w:after="0" w:line="360" w:lineRule="auto"/>
        <w:ind w:left="0" w:firstLine="709"/>
        <w:contextualSpacing w:val="0"/>
        <w:jc w:val="both"/>
        <w:rPr>
          <w:rFonts w:cs="Times New Roman"/>
          <w:sz w:val="28"/>
          <w:szCs w:val="28"/>
        </w:rPr>
      </w:pPr>
      <w:r w:rsidRPr="00F34F26">
        <w:rPr>
          <w:rFonts w:cs="Times New Roman"/>
          <w:sz w:val="28"/>
          <w:szCs w:val="28"/>
        </w:rPr>
        <w:t xml:space="preserve">Об отдельных вопросах практики применения правил Гражданского кодекса Российской Федерации о договоре аренды: </w:t>
      </w:r>
      <w:r w:rsidRPr="00F34F26">
        <w:rPr>
          <w:rFonts w:cs="Times New Roman"/>
          <w:sz w:val="28"/>
          <w:szCs w:val="28"/>
        </w:rPr>
        <w:lastRenderedPageBreak/>
        <w:t xml:space="preserve">Постановление Пленума ВАС РФ от 17 ноября 2011 года № 73 // Вестник ВАС РФ. </w:t>
      </w:r>
      <w:r>
        <w:rPr>
          <w:rFonts w:cs="Times New Roman"/>
          <w:sz w:val="28"/>
          <w:szCs w:val="28"/>
        </w:rPr>
        <w:t xml:space="preserve">- </w:t>
      </w:r>
      <w:r w:rsidRPr="00F34F26">
        <w:rPr>
          <w:rFonts w:cs="Times New Roman"/>
          <w:sz w:val="28"/>
          <w:szCs w:val="28"/>
        </w:rPr>
        <w:t>2012.</w:t>
      </w:r>
      <w:r>
        <w:rPr>
          <w:rFonts w:cs="Times New Roman"/>
          <w:sz w:val="28"/>
          <w:szCs w:val="28"/>
        </w:rPr>
        <w:t xml:space="preserve"> -</w:t>
      </w:r>
      <w:r w:rsidRPr="00F34F26">
        <w:rPr>
          <w:rFonts w:cs="Times New Roman"/>
          <w:sz w:val="28"/>
          <w:szCs w:val="28"/>
        </w:rPr>
        <w:t xml:space="preserve"> № 1.</w:t>
      </w:r>
      <w:r>
        <w:rPr>
          <w:rFonts w:cs="Times New Roman"/>
          <w:sz w:val="28"/>
          <w:szCs w:val="28"/>
        </w:rPr>
        <w:t xml:space="preserve"> -</w:t>
      </w:r>
      <w:r w:rsidRPr="00F34F26">
        <w:rPr>
          <w:rFonts w:cs="Times New Roman"/>
          <w:sz w:val="28"/>
          <w:szCs w:val="28"/>
        </w:rPr>
        <w:t xml:space="preserve"> С 7-12.</w:t>
      </w:r>
    </w:p>
    <w:p w:rsidR="00AA5493" w:rsidRPr="00A933AB" w:rsidRDefault="00AA5493" w:rsidP="00643F89">
      <w:pPr>
        <w:pStyle w:val="a5"/>
        <w:numPr>
          <w:ilvl w:val="0"/>
          <w:numId w:val="26"/>
        </w:numPr>
        <w:spacing w:after="0" w:line="360" w:lineRule="auto"/>
        <w:ind w:left="0" w:firstLine="709"/>
        <w:contextualSpacing w:val="0"/>
        <w:jc w:val="both"/>
        <w:rPr>
          <w:rFonts w:cs="Times New Roman"/>
          <w:sz w:val="28"/>
          <w:szCs w:val="28"/>
        </w:rPr>
      </w:pPr>
      <w:r w:rsidRPr="00AA5493">
        <w:rPr>
          <w:rFonts w:cs="Times New Roman"/>
          <w:sz w:val="28"/>
          <w:szCs w:val="28"/>
        </w:rPr>
        <w:t>О некоторых вопросах применения статьи 333 Гражданского кодекса Российской Федерации: постановление Пленума Высшего Арбитражного Суда Российской Федерации от 22.12.2011 № 81 // Вестник Высшего Арбитражного Суда Российской Федерации.</w:t>
      </w:r>
      <w:r>
        <w:rPr>
          <w:rFonts w:cs="Times New Roman"/>
          <w:sz w:val="28"/>
          <w:szCs w:val="28"/>
        </w:rPr>
        <w:t xml:space="preserve"> -</w:t>
      </w:r>
      <w:r w:rsidRPr="00AA5493">
        <w:rPr>
          <w:rFonts w:cs="Times New Roman"/>
          <w:sz w:val="28"/>
          <w:szCs w:val="28"/>
        </w:rPr>
        <w:t xml:space="preserve"> 2012.</w:t>
      </w:r>
      <w:r>
        <w:rPr>
          <w:rFonts w:cs="Times New Roman"/>
          <w:sz w:val="28"/>
          <w:szCs w:val="28"/>
        </w:rPr>
        <w:t xml:space="preserve"> - </w:t>
      </w:r>
      <w:r w:rsidRPr="00AA5493">
        <w:rPr>
          <w:rFonts w:cs="Times New Roman"/>
          <w:sz w:val="28"/>
          <w:szCs w:val="28"/>
        </w:rPr>
        <w:t>№ 2.</w:t>
      </w:r>
    </w:p>
    <w:p w:rsidR="00A933AB" w:rsidRDefault="00A933AB" w:rsidP="00643F89">
      <w:pPr>
        <w:pStyle w:val="a5"/>
        <w:numPr>
          <w:ilvl w:val="0"/>
          <w:numId w:val="26"/>
        </w:numPr>
        <w:spacing w:after="0" w:line="360" w:lineRule="auto"/>
        <w:ind w:left="0" w:firstLine="709"/>
        <w:contextualSpacing w:val="0"/>
        <w:jc w:val="both"/>
        <w:rPr>
          <w:rFonts w:cs="Times New Roman"/>
          <w:sz w:val="28"/>
          <w:szCs w:val="28"/>
        </w:rPr>
      </w:pPr>
      <w:proofErr w:type="gramStart"/>
      <w:r w:rsidRPr="0070413D">
        <w:rPr>
          <w:sz w:val="28"/>
          <w:szCs w:val="28"/>
        </w:rPr>
        <w:t>Главная</w:t>
      </w:r>
      <w:proofErr w:type="gramEnd"/>
      <w:r w:rsidRPr="0070413D">
        <w:rPr>
          <w:sz w:val="28"/>
          <w:szCs w:val="28"/>
        </w:rPr>
        <w:t xml:space="preserve"> Портал Закупок // </w:t>
      </w:r>
      <w:hyperlink r:id="rId9" w:history="1">
        <w:r w:rsidRPr="0070413D">
          <w:rPr>
            <w:rStyle w:val="a6"/>
            <w:sz w:val="28"/>
            <w:szCs w:val="28"/>
          </w:rPr>
          <w:t>http://zakupki.gov.ru</w:t>
        </w:r>
      </w:hyperlink>
      <w:r w:rsidRPr="0070413D">
        <w:rPr>
          <w:sz w:val="28"/>
          <w:szCs w:val="28"/>
        </w:rPr>
        <w:t xml:space="preserve">: </w:t>
      </w:r>
      <w:proofErr w:type="gramStart"/>
      <w:r w:rsidRPr="0070413D">
        <w:rPr>
          <w:sz w:val="28"/>
          <w:szCs w:val="28"/>
        </w:rPr>
        <w:t>Главная</w:t>
      </w:r>
      <w:proofErr w:type="gramEnd"/>
      <w:r w:rsidRPr="0070413D">
        <w:rPr>
          <w:sz w:val="28"/>
          <w:szCs w:val="28"/>
        </w:rPr>
        <w:t xml:space="preserve"> Портал Закупок.</w:t>
      </w:r>
      <w:r w:rsidRPr="00A933AB">
        <w:rPr>
          <w:sz w:val="28"/>
          <w:szCs w:val="28"/>
        </w:rPr>
        <w:t xml:space="preserve"> -</w:t>
      </w:r>
      <w:r w:rsidRPr="0070413D">
        <w:rPr>
          <w:sz w:val="28"/>
          <w:szCs w:val="28"/>
        </w:rPr>
        <w:t xml:space="preserve"> Режим доступа: // </w:t>
      </w:r>
      <w:hyperlink r:id="rId10" w:history="1">
        <w:r w:rsidRPr="0070413D">
          <w:rPr>
            <w:rStyle w:val="a6"/>
            <w:sz w:val="28"/>
            <w:szCs w:val="28"/>
          </w:rPr>
          <w:t>http://zakupki.gov.ru/epz/main/public/home.html</w:t>
        </w:r>
      </w:hyperlink>
      <w:r w:rsidRPr="0070413D">
        <w:rPr>
          <w:sz w:val="28"/>
          <w:szCs w:val="28"/>
        </w:rPr>
        <w:t xml:space="preserve"> (доступ свободный).</w:t>
      </w:r>
    </w:p>
    <w:p w:rsidR="00F34F26" w:rsidRDefault="00F34F26"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F34F26">
        <w:rPr>
          <w:rFonts w:cs="Times New Roman"/>
          <w:sz w:val="28"/>
          <w:szCs w:val="28"/>
        </w:rPr>
        <w:t>Давлетукаев</w:t>
      </w:r>
      <w:proofErr w:type="spellEnd"/>
      <w:r w:rsidRPr="00F34F26">
        <w:rPr>
          <w:rFonts w:cs="Times New Roman"/>
          <w:sz w:val="28"/>
          <w:szCs w:val="28"/>
        </w:rPr>
        <w:t xml:space="preserve"> Р.</w:t>
      </w:r>
      <w:r>
        <w:rPr>
          <w:rFonts w:cs="Times New Roman"/>
          <w:sz w:val="28"/>
          <w:szCs w:val="28"/>
        </w:rPr>
        <w:t xml:space="preserve"> </w:t>
      </w:r>
      <w:r w:rsidRPr="00F34F26">
        <w:rPr>
          <w:rFonts w:cs="Times New Roman"/>
          <w:sz w:val="28"/>
          <w:szCs w:val="28"/>
        </w:rPr>
        <w:t xml:space="preserve">Т. Арендная плата как существенное условие договора аренды / </w:t>
      </w:r>
      <w:r>
        <w:rPr>
          <w:rFonts w:cs="Times New Roman"/>
          <w:sz w:val="28"/>
          <w:szCs w:val="28"/>
        </w:rPr>
        <w:t xml:space="preserve">Р. Т. </w:t>
      </w:r>
      <w:proofErr w:type="spellStart"/>
      <w:r>
        <w:rPr>
          <w:rFonts w:cs="Times New Roman"/>
          <w:sz w:val="28"/>
          <w:szCs w:val="28"/>
        </w:rPr>
        <w:t>Давлетукаев</w:t>
      </w:r>
      <w:proofErr w:type="spellEnd"/>
      <w:r>
        <w:rPr>
          <w:rFonts w:cs="Times New Roman"/>
          <w:sz w:val="28"/>
          <w:szCs w:val="28"/>
        </w:rPr>
        <w:t xml:space="preserve"> </w:t>
      </w:r>
      <w:r w:rsidRPr="00F34F26">
        <w:rPr>
          <w:rFonts w:cs="Times New Roman"/>
          <w:sz w:val="28"/>
          <w:szCs w:val="28"/>
        </w:rPr>
        <w:t xml:space="preserve">// Молодой ученый. </w:t>
      </w:r>
      <w:r>
        <w:rPr>
          <w:rFonts w:cs="Times New Roman"/>
          <w:sz w:val="28"/>
          <w:szCs w:val="28"/>
        </w:rPr>
        <w:t xml:space="preserve">- </w:t>
      </w:r>
      <w:r w:rsidRPr="00F34F26">
        <w:rPr>
          <w:rFonts w:cs="Times New Roman"/>
          <w:sz w:val="28"/>
          <w:szCs w:val="28"/>
        </w:rPr>
        <w:t>2014.</w:t>
      </w:r>
      <w:r>
        <w:rPr>
          <w:rFonts w:cs="Times New Roman"/>
          <w:sz w:val="28"/>
          <w:szCs w:val="28"/>
        </w:rPr>
        <w:t xml:space="preserve"> -</w:t>
      </w:r>
      <w:r w:rsidRPr="00F34F26">
        <w:rPr>
          <w:rFonts w:cs="Times New Roman"/>
          <w:sz w:val="28"/>
          <w:szCs w:val="28"/>
        </w:rPr>
        <w:t xml:space="preserve"> № 2. </w:t>
      </w:r>
      <w:r>
        <w:rPr>
          <w:rFonts w:cs="Times New Roman"/>
          <w:sz w:val="28"/>
          <w:szCs w:val="28"/>
        </w:rPr>
        <w:t xml:space="preserve">- </w:t>
      </w:r>
      <w:r w:rsidRPr="00F34F26">
        <w:rPr>
          <w:rFonts w:cs="Times New Roman"/>
          <w:sz w:val="28"/>
          <w:szCs w:val="28"/>
        </w:rPr>
        <w:t>С. 575–577.</w:t>
      </w:r>
    </w:p>
    <w:p w:rsidR="002D62BE" w:rsidRDefault="002D62BE" w:rsidP="00643F89">
      <w:pPr>
        <w:pStyle w:val="a5"/>
        <w:numPr>
          <w:ilvl w:val="0"/>
          <w:numId w:val="26"/>
        </w:numPr>
        <w:spacing w:after="0" w:line="360" w:lineRule="auto"/>
        <w:ind w:left="0" w:firstLine="709"/>
        <w:contextualSpacing w:val="0"/>
        <w:jc w:val="both"/>
        <w:rPr>
          <w:rFonts w:cs="Times New Roman"/>
          <w:sz w:val="28"/>
          <w:szCs w:val="28"/>
        </w:rPr>
      </w:pPr>
      <w:r w:rsidRPr="002D62BE">
        <w:rPr>
          <w:rFonts w:cs="Times New Roman"/>
          <w:sz w:val="28"/>
          <w:szCs w:val="28"/>
        </w:rPr>
        <w:t xml:space="preserve">Договор аренды земельного участка — образец 2019 // </w:t>
      </w:r>
      <w:hyperlink r:id="rId11" w:history="1">
        <w:r w:rsidRPr="002D62BE">
          <w:rPr>
            <w:rStyle w:val="a6"/>
            <w:rFonts w:cs="Times New Roman"/>
            <w:sz w:val="28"/>
            <w:szCs w:val="28"/>
          </w:rPr>
          <w:t>https://ppt.ru/</w:t>
        </w:r>
      </w:hyperlink>
      <w:r w:rsidRPr="002D62BE">
        <w:rPr>
          <w:rFonts w:cs="Times New Roman"/>
          <w:sz w:val="28"/>
          <w:szCs w:val="28"/>
        </w:rPr>
        <w:t xml:space="preserve">: </w:t>
      </w:r>
      <w:proofErr w:type="spellStart"/>
      <w:r w:rsidRPr="002D62BE">
        <w:rPr>
          <w:rFonts w:cs="Times New Roman"/>
          <w:sz w:val="28"/>
          <w:szCs w:val="28"/>
        </w:rPr>
        <w:t>ППТ</w:t>
      </w:r>
      <w:proofErr w:type="spellEnd"/>
      <w:r w:rsidRPr="002D62BE">
        <w:rPr>
          <w:rFonts w:cs="Times New Roman"/>
          <w:sz w:val="28"/>
          <w:szCs w:val="28"/>
        </w:rPr>
        <w:t>: новости, изменения, законы для бухгалтера, юриста, кадровика.</w:t>
      </w:r>
      <w:r>
        <w:rPr>
          <w:rFonts w:cs="Times New Roman"/>
          <w:sz w:val="28"/>
          <w:szCs w:val="28"/>
        </w:rPr>
        <w:t xml:space="preserve"> -</w:t>
      </w:r>
      <w:r w:rsidRPr="002D62BE">
        <w:rPr>
          <w:rFonts w:cs="Times New Roman"/>
          <w:sz w:val="28"/>
          <w:szCs w:val="28"/>
        </w:rPr>
        <w:t xml:space="preserve"> Режим доступа: // </w:t>
      </w:r>
      <w:hyperlink r:id="rId12" w:history="1">
        <w:r w:rsidRPr="002D62BE">
          <w:rPr>
            <w:rStyle w:val="a6"/>
            <w:rFonts w:cs="Times New Roman"/>
            <w:sz w:val="28"/>
            <w:szCs w:val="28"/>
          </w:rPr>
          <w:t>https://ppt.ru/news/143274</w:t>
        </w:r>
      </w:hyperlink>
      <w:r w:rsidRPr="002D62BE">
        <w:rPr>
          <w:rFonts w:cs="Times New Roman"/>
          <w:sz w:val="28"/>
          <w:szCs w:val="28"/>
        </w:rPr>
        <w:t xml:space="preserve"> (доступ свободный).</w:t>
      </w:r>
    </w:p>
    <w:p w:rsidR="000E4E2D" w:rsidRDefault="000E4E2D" w:rsidP="00643F89">
      <w:pPr>
        <w:pStyle w:val="a5"/>
        <w:numPr>
          <w:ilvl w:val="0"/>
          <w:numId w:val="26"/>
        </w:numPr>
        <w:spacing w:after="0" w:line="360" w:lineRule="auto"/>
        <w:ind w:left="0" w:firstLine="709"/>
        <w:contextualSpacing w:val="0"/>
        <w:jc w:val="both"/>
        <w:rPr>
          <w:rFonts w:cs="Times New Roman"/>
          <w:sz w:val="28"/>
          <w:szCs w:val="28"/>
        </w:rPr>
      </w:pPr>
      <w:r w:rsidRPr="000E4E2D">
        <w:rPr>
          <w:rFonts w:cs="Times New Roman"/>
          <w:sz w:val="28"/>
          <w:szCs w:val="28"/>
        </w:rPr>
        <w:t>Договорное право. Книга вторая: Договоры о передаче имущества / М.</w:t>
      </w:r>
      <w:r>
        <w:rPr>
          <w:rFonts w:cs="Times New Roman"/>
          <w:sz w:val="28"/>
          <w:szCs w:val="28"/>
        </w:rPr>
        <w:t xml:space="preserve"> </w:t>
      </w:r>
      <w:r w:rsidRPr="000E4E2D">
        <w:rPr>
          <w:rFonts w:cs="Times New Roman"/>
          <w:sz w:val="28"/>
          <w:szCs w:val="28"/>
        </w:rPr>
        <w:t>И. Брагинский, В.</w:t>
      </w:r>
      <w:r>
        <w:rPr>
          <w:rFonts w:cs="Times New Roman"/>
          <w:sz w:val="28"/>
          <w:szCs w:val="28"/>
        </w:rPr>
        <w:t xml:space="preserve"> </w:t>
      </w:r>
      <w:r w:rsidRPr="000E4E2D">
        <w:rPr>
          <w:rFonts w:cs="Times New Roman"/>
          <w:sz w:val="28"/>
          <w:szCs w:val="28"/>
        </w:rPr>
        <w:t xml:space="preserve">В. </w:t>
      </w:r>
      <w:proofErr w:type="spellStart"/>
      <w:r w:rsidRPr="000E4E2D">
        <w:rPr>
          <w:rFonts w:cs="Times New Roman"/>
          <w:sz w:val="28"/>
          <w:szCs w:val="28"/>
        </w:rPr>
        <w:t>Витрянский</w:t>
      </w:r>
      <w:proofErr w:type="spellEnd"/>
      <w:r w:rsidRPr="000E4E2D">
        <w:rPr>
          <w:rFonts w:cs="Times New Roman"/>
          <w:sz w:val="28"/>
          <w:szCs w:val="28"/>
        </w:rPr>
        <w:t>. М.: Статут, 2011.</w:t>
      </w:r>
      <w:r>
        <w:rPr>
          <w:rFonts w:cs="Times New Roman"/>
          <w:sz w:val="28"/>
          <w:szCs w:val="28"/>
        </w:rPr>
        <w:t xml:space="preserve"> – 848 с.</w:t>
      </w:r>
    </w:p>
    <w:p w:rsidR="00F34F26" w:rsidRDefault="00F34F26" w:rsidP="00F34F26">
      <w:pPr>
        <w:pStyle w:val="a5"/>
        <w:numPr>
          <w:ilvl w:val="0"/>
          <w:numId w:val="26"/>
        </w:numPr>
        <w:spacing w:after="0" w:line="360" w:lineRule="auto"/>
        <w:ind w:left="0" w:firstLine="709"/>
        <w:contextualSpacing w:val="0"/>
        <w:jc w:val="both"/>
        <w:rPr>
          <w:rFonts w:cs="Times New Roman"/>
          <w:sz w:val="28"/>
          <w:szCs w:val="28"/>
        </w:rPr>
      </w:pPr>
      <w:proofErr w:type="spellStart"/>
      <w:r w:rsidRPr="000E4E2D">
        <w:rPr>
          <w:rFonts w:cs="Times New Roman"/>
          <w:sz w:val="28"/>
          <w:szCs w:val="28"/>
        </w:rPr>
        <w:t>Еремкина</w:t>
      </w:r>
      <w:proofErr w:type="spellEnd"/>
      <w:r w:rsidRPr="000E4E2D">
        <w:rPr>
          <w:rFonts w:cs="Times New Roman"/>
          <w:sz w:val="28"/>
          <w:szCs w:val="28"/>
        </w:rPr>
        <w:t xml:space="preserve"> Т.</w:t>
      </w:r>
      <w:r>
        <w:rPr>
          <w:rFonts w:cs="Times New Roman"/>
          <w:sz w:val="28"/>
          <w:szCs w:val="28"/>
        </w:rPr>
        <w:t xml:space="preserve"> </w:t>
      </w:r>
      <w:r w:rsidRPr="000E4E2D">
        <w:rPr>
          <w:rFonts w:cs="Times New Roman"/>
          <w:sz w:val="28"/>
          <w:szCs w:val="28"/>
        </w:rPr>
        <w:t xml:space="preserve">А. Договор аренды и его роль в гражданском обороте: </w:t>
      </w:r>
      <w:proofErr w:type="spellStart"/>
      <w:r w:rsidRPr="000E4E2D">
        <w:rPr>
          <w:rFonts w:cs="Times New Roman"/>
          <w:sz w:val="28"/>
          <w:szCs w:val="28"/>
        </w:rPr>
        <w:t>Автореф</w:t>
      </w:r>
      <w:proofErr w:type="spellEnd"/>
      <w:r w:rsidRPr="000E4E2D">
        <w:rPr>
          <w:rFonts w:cs="Times New Roman"/>
          <w:sz w:val="28"/>
          <w:szCs w:val="28"/>
        </w:rPr>
        <w:t xml:space="preserve">. </w:t>
      </w:r>
      <w:proofErr w:type="spellStart"/>
      <w:r w:rsidRPr="000E4E2D">
        <w:rPr>
          <w:rFonts w:cs="Times New Roman"/>
          <w:sz w:val="28"/>
          <w:szCs w:val="28"/>
        </w:rPr>
        <w:t>дис</w:t>
      </w:r>
      <w:proofErr w:type="spellEnd"/>
      <w:r w:rsidRPr="000E4E2D">
        <w:rPr>
          <w:rFonts w:cs="Times New Roman"/>
          <w:sz w:val="28"/>
          <w:szCs w:val="28"/>
        </w:rPr>
        <w:t xml:space="preserve">. канд. </w:t>
      </w:r>
      <w:proofErr w:type="spellStart"/>
      <w:r w:rsidRPr="000E4E2D">
        <w:rPr>
          <w:rFonts w:cs="Times New Roman"/>
          <w:sz w:val="28"/>
          <w:szCs w:val="28"/>
        </w:rPr>
        <w:t>юрид</w:t>
      </w:r>
      <w:proofErr w:type="spellEnd"/>
      <w:r w:rsidRPr="000E4E2D">
        <w:rPr>
          <w:rFonts w:cs="Times New Roman"/>
          <w:sz w:val="28"/>
          <w:szCs w:val="28"/>
        </w:rPr>
        <w:t>. наук.</w:t>
      </w:r>
      <w:r>
        <w:rPr>
          <w:rFonts w:cs="Times New Roman"/>
          <w:sz w:val="28"/>
          <w:szCs w:val="28"/>
        </w:rPr>
        <w:t xml:space="preserve"> -</w:t>
      </w:r>
      <w:r w:rsidRPr="000E4E2D">
        <w:rPr>
          <w:rFonts w:cs="Times New Roman"/>
          <w:sz w:val="28"/>
          <w:szCs w:val="28"/>
        </w:rPr>
        <w:t xml:space="preserve"> М. 2008. </w:t>
      </w:r>
      <w:r>
        <w:rPr>
          <w:rFonts w:cs="Times New Roman"/>
          <w:sz w:val="28"/>
          <w:szCs w:val="28"/>
        </w:rPr>
        <w:t>– 24 с.</w:t>
      </w:r>
    </w:p>
    <w:p w:rsidR="00196295" w:rsidRPr="00196295" w:rsidRDefault="00196295" w:rsidP="00196295">
      <w:pPr>
        <w:pStyle w:val="a5"/>
        <w:numPr>
          <w:ilvl w:val="0"/>
          <w:numId w:val="26"/>
        </w:numPr>
        <w:spacing w:after="0" w:line="360" w:lineRule="auto"/>
        <w:ind w:left="0" w:firstLine="709"/>
        <w:contextualSpacing w:val="0"/>
        <w:jc w:val="both"/>
        <w:rPr>
          <w:rFonts w:cs="Times New Roman"/>
          <w:sz w:val="28"/>
          <w:szCs w:val="28"/>
        </w:rPr>
      </w:pPr>
      <w:r w:rsidRPr="00196295">
        <w:rPr>
          <w:rFonts w:cs="Times New Roman"/>
          <w:sz w:val="28"/>
          <w:szCs w:val="28"/>
        </w:rPr>
        <w:t>Кацуба Е. Е. Предоставление федерального имущества в аренду в уголовно-исполнительной системе России:</w:t>
      </w:r>
      <w:r>
        <w:rPr>
          <w:rFonts w:cs="Times New Roman"/>
          <w:sz w:val="28"/>
          <w:szCs w:val="28"/>
        </w:rPr>
        <w:t xml:space="preserve"> </w:t>
      </w:r>
      <w:r w:rsidRPr="00196295">
        <w:rPr>
          <w:rFonts w:cs="Times New Roman"/>
          <w:sz w:val="28"/>
          <w:szCs w:val="28"/>
        </w:rPr>
        <w:t xml:space="preserve">правовые и финансовые аспекты / </w:t>
      </w:r>
      <w:r>
        <w:rPr>
          <w:rFonts w:cs="Times New Roman"/>
          <w:sz w:val="28"/>
          <w:szCs w:val="28"/>
        </w:rPr>
        <w:t xml:space="preserve">Е. Е. Кацуба </w:t>
      </w:r>
      <w:r w:rsidRPr="00196295">
        <w:rPr>
          <w:rFonts w:cs="Times New Roman"/>
          <w:sz w:val="28"/>
          <w:szCs w:val="28"/>
        </w:rPr>
        <w:t>// Человек: преступление и наказание.</w:t>
      </w:r>
      <w:r>
        <w:rPr>
          <w:rFonts w:cs="Times New Roman"/>
          <w:sz w:val="28"/>
          <w:szCs w:val="28"/>
        </w:rPr>
        <w:t xml:space="preserve"> -</w:t>
      </w:r>
      <w:r w:rsidRPr="00196295">
        <w:rPr>
          <w:rFonts w:cs="Times New Roman"/>
          <w:sz w:val="28"/>
          <w:szCs w:val="28"/>
        </w:rPr>
        <w:t xml:space="preserve"> 2017.</w:t>
      </w:r>
      <w:r>
        <w:rPr>
          <w:rFonts w:cs="Times New Roman"/>
          <w:sz w:val="28"/>
          <w:szCs w:val="28"/>
        </w:rPr>
        <w:t xml:space="preserve"> -</w:t>
      </w:r>
      <w:r w:rsidRPr="00196295">
        <w:rPr>
          <w:rFonts w:cs="Times New Roman"/>
          <w:sz w:val="28"/>
          <w:szCs w:val="28"/>
        </w:rPr>
        <w:t xml:space="preserve"> Т. 25(1–4), № 4. </w:t>
      </w:r>
      <w:r>
        <w:rPr>
          <w:rFonts w:cs="Times New Roman"/>
          <w:sz w:val="28"/>
          <w:szCs w:val="28"/>
        </w:rPr>
        <w:t xml:space="preserve">- </w:t>
      </w:r>
      <w:r w:rsidRPr="00196295">
        <w:rPr>
          <w:rFonts w:cs="Times New Roman"/>
          <w:sz w:val="28"/>
          <w:szCs w:val="28"/>
        </w:rPr>
        <w:t>С. 505–510.</w:t>
      </w:r>
    </w:p>
    <w:p w:rsidR="000E4E2D" w:rsidRDefault="000E4E2D"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0E4E2D">
        <w:rPr>
          <w:rFonts w:cs="Times New Roman"/>
          <w:sz w:val="28"/>
          <w:szCs w:val="28"/>
        </w:rPr>
        <w:t>Кокоева</w:t>
      </w:r>
      <w:proofErr w:type="spellEnd"/>
      <w:r w:rsidRPr="000E4E2D">
        <w:rPr>
          <w:rFonts w:cs="Times New Roman"/>
          <w:sz w:val="28"/>
          <w:szCs w:val="28"/>
        </w:rPr>
        <w:t xml:space="preserve"> Л.</w:t>
      </w:r>
      <w:r>
        <w:rPr>
          <w:rFonts w:cs="Times New Roman"/>
          <w:sz w:val="28"/>
          <w:szCs w:val="28"/>
        </w:rPr>
        <w:t xml:space="preserve"> </w:t>
      </w:r>
      <w:r w:rsidRPr="000E4E2D">
        <w:rPr>
          <w:rFonts w:cs="Times New Roman"/>
          <w:sz w:val="28"/>
          <w:szCs w:val="28"/>
        </w:rPr>
        <w:t xml:space="preserve">Т. Виды объектов договора аренды недвижимого имущества / </w:t>
      </w:r>
      <w:r>
        <w:rPr>
          <w:rFonts w:cs="Times New Roman"/>
          <w:sz w:val="28"/>
          <w:szCs w:val="28"/>
        </w:rPr>
        <w:t xml:space="preserve">Л. Т. </w:t>
      </w:r>
      <w:proofErr w:type="spellStart"/>
      <w:r>
        <w:rPr>
          <w:rFonts w:cs="Times New Roman"/>
          <w:sz w:val="28"/>
          <w:szCs w:val="28"/>
        </w:rPr>
        <w:t>Кокоева</w:t>
      </w:r>
      <w:proofErr w:type="spellEnd"/>
      <w:r>
        <w:rPr>
          <w:rFonts w:cs="Times New Roman"/>
          <w:sz w:val="28"/>
          <w:szCs w:val="28"/>
        </w:rPr>
        <w:t xml:space="preserve"> </w:t>
      </w:r>
      <w:r w:rsidRPr="000E4E2D">
        <w:rPr>
          <w:rFonts w:cs="Times New Roman"/>
          <w:sz w:val="28"/>
          <w:szCs w:val="28"/>
        </w:rPr>
        <w:t>// Наука и современность.</w:t>
      </w:r>
      <w:r>
        <w:rPr>
          <w:rFonts w:cs="Times New Roman"/>
          <w:sz w:val="28"/>
          <w:szCs w:val="28"/>
        </w:rPr>
        <w:t xml:space="preserve"> -</w:t>
      </w:r>
      <w:r w:rsidRPr="000E4E2D">
        <w:rPr>
          <w:rFonts w:cs="Times New Roman"/>
          <w:sz w:val="28"/>
          <w:szCs w:val="28"/>
        </w:rPr>
        <w:t xml:space="preserve"> 2016.</w:t>
      </w:r>
      <w:r>
        <w:rPr>
          <w:rFonts w:cs="Times New Roman"/>
          <w:sz w:val="28"/>
          <w:szCs w:val="28"/>
        </w:rPr>
        <w:t xml:space="preserve"> -</w:t>
      </w:r>
      <w:r w:rsidRPr="000E4E2D">
        <w:rPr>
          <w:rFonts w:cs="Times New Roman"/>
          <w:sz w:val="28"/>
          <w:szCs w:val="28"/>
        </w:rPr>
        <w:t xml:space="preserve"> № 43.</w:t>
      </w:r>
      <w:r>
        <w:rPr>
          <w:rFonts w:cs="Times New Roman"/>
          <w:sz w:val="28"/>
          <w:szCs w:val="28"/>
        </w:rPr>
        <w:t xml:space="preserve"> -</w:t>
      </w:r>
      <w:r w:rsidRPr="000E4E2D">
        <w:rPr>
          <w:rFonts w:cs="Times New Roman"/>
          <w:sz w:val="28"/>
          <w:szCs w:val="28"/>
        </w:rPr>
        <w:t xml:space="preserve"> С. 259.</w:t>
      </w:r>
    </w:p>
    <w:p w:rsidR="000E4E2D" w:rsidRDefault="000E4E2D" w:rsidP="00643F89">
      <w:pPr>
        <w:pStyle w:val="a5"/>
        <w:numPr>
          <w:ilvl w:val="0"/>
          <w:numId w:val="26"/>
        </w:numPr>
        <w:spacing w:after="0" w:line="360" w:lineRule="auto"/>
        <w:ind w:left="0" w:firstLine="709"/>
        <w:contextualSpacing w:val="0"/>
        <w:jc w:val="both"/>
        <w:rPr>
          <w:rFonts w:cs="Times New Roman"/>
          <w:sz w:val="28"/>
          <w:szCs w:val="28"/>
        </w:rPr>
      </w:pPr>
      <w:r w:rsidRPr="000E4E2D">
        <w:rPr>
          <w:rFonts w:cs="Times New Roman"/>
          <w:sz w:val="28"/>
          <w:szCs w:val="28"/>
        </w:rPr>
        <w:t>Кравцов Д.</w:t>
      </w:r>
      <w:r>
        <w:rPr>
          <w:rFonts w:cs="Times New Roman"/>
          <w:sz w:val="28"/>
          <w:szCs w:val="28"/>
        </w:rPr>
        <w:t xml:space="preserve"> </w:t>
      </w:r>
      <w:r w:rsidRPr="000E4E2D">
        <w:rPr>
          <w:rFonts w:cs="Times New Roman"/>
          <w:sz w:val="28"/>
          <w:szCs w:val="28"/>
        </w:rPr>
        <w:t>И. Договор аренды: понятие, содержание, предмет, стороны</w:t>
      </w:r>
      <w:r>
        <w:rPr>
          <w:rFonts w:cs="Times New Roman"/>
          <w:sz w:val="28"/>
          <w:szCs w:val="28"/>
        </w:rPr>
        <w:t xml:space="preserve"> </w:t>
      </w:r>
      <w:r w:rsidRPr="000E4E2D">
        <w:rPr>
          <w:rFonts w:cs="Times New Roman"/>
          <w:sz w:val="28"/>
          <w:szCs w:val="28"/>
        </w:rPr>
        <w:t xml:space="preserve">/ </w:t>
      </w:r>
      <w:r>
        <w:rPr>
          <w:rFonts w:cs="Times New Roman"/>
          <w:sz w:val="28"/>
          <w:szCs w:val="28"/>
        </w:rPr>
        <w:t>Д. И. Кравцов</w:t>
      </w:r>
      <w:r w:rsidRPr="000E4E2D">
        <w:rPr>
          <w:rFonts w:cs="Times New Roman"/>
          <w:sz w:val="28"/>
          <w:szCs w:val="28"/>
        </w:rPr>
        <w:t xml:space="preserve"> // Современные проблемы инновационного развития науки. </w:t>
      </w:r>
      <w:r>
        <w:rPr>
          <w:rFonts w:cs="Times New Roman"/>
          <w:sz w:val="28"/>
          <w:szCs w:val="28"/>
        </w:rPr>
        <w:t xml:space="preserve">- </w:t>
      </w:r>
      <w:r w:rsidRPr="000E4E2D">
        <w:rPr>
          <w:rFonts w:cs="Times New Roman"/>
          <w:sz w:val="28"/>
          <w:szCs w:val="28"/>
        </w:rPr>
        <w:t>2016.</w:t>
      </w:r>
      <w:r>
        <w:rPr>
          <w:rFonts w:cs="Times New Roman"/>
          <w:sz w:val="28"/>
          <w:szCs w:val="28"/>
        </w:rPr>
        <w:t xml:space="preserve"> -</w:t>
      </w:r>
      <w:r w:rsidRPr="000E4E2D">
        <w:rPr>
          <w:rFonts w:cs="Times New Roman"/>
          <w:sz w:val="28"/>
          <w:szCs w:val="28"/>
        </w:rPr>
        <w:t xml:space="preserve"> № 11.</w:t>
      </w:r>
      <w:r>
        <w:rPr>
          <w:rFonts w:cs="Times New Roman"/>
          <w:sz w:val="28"/>
          <w:szCs w:val="28"/>
        </w:rPr>
        <w:t xml:space="preserve"> -</w:t>
      </w:r>
      <w:r w:rsidRPr="000E4E2D">
        <w:rPr>
          <w:rFonts w:cs="Times New Roman"/>
          <w:sz w:val="28"/>
          <w:szCs w:val="28"/>
        </w:rPr>
        <w:t xml:space="preserve"> С. 117–119.</w:t>
      </w:r>
    </w:p>
    <w:p w:rsidR="00A933AB" w:rsidRDefault="00FE7D09"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A933AB">
        <w:rPr>
          <w:rFonts w:cs="Times New Roman"/>
          <w:sz w:val="28"/>
          <w:szCs w:val="28"/>
        </w:rPr>
        <w:lastRenderedPageBreak/>
        <w:t>Ладина</w:t>
      </w:r>
      <w:proofErr w:type="spellEnd"/>
      <w:r w:rsidRPr="00A933AB">
        <w:rPr>
          <w:rFonts w:cs="Times New Roman"/>
          <w:sz w:val="28"/>
          <w:szCs w:val="28"/>
        </w:rPr>
        <w:t xml:space="preserve"> О. Бизнес под конвоем </w:t>
      </w:r>
      <w:r w:rsidRPr="00E50126">
        <w:rPr>
          <w:rFonts w:cs="Times New Roman"/>
          <w:sz w:val="28"/>
          <w:szCs w:val="28"/>
        </w:rPr>
        <w:t xml:space="preserve">/ </w:t>
      </w:r>
      <w:r>
        <w:rPr>
          <w:rFonts w:cs="Times New Roman"/>
          <w:sz w:val="28"/>
          <w:szCs w:val="28"/>
        </w:rPr>
        <w:t xml:space="preserve">О. </w:t>
      </w:r>
      <w:proofErr w:type="spellStart"/>
      <w:r>
        <w:rPr>
          <w:rFonts w:cs="Times New Roman"/>
          <w:sz w:val="28"/>
          <w:szCs w:val="28"/>
        </w:rPr>
        <w:t>Ладина</w:t>
      </w:r>
      <w:proofErr w:type="spellEnd"/>
      <w:r>
        <w:rPr>
          <w:rFonts w:cs="Times New Roman"/>
          <w:sz w:val="28"/>
          <w:szCs w:val="28"/>
        </w:rPr>
        <w:t xml:space="preserve"> </w:t>
      </w:r>
      <w:r w:rsidRPr="00A933AB">
        <w:rPr>
          <w:rFonts w:cs="Times New Roman"/>
          <w:sz w:val="28"/>
          <w:szCs w:val="28"/>
        </w:rPr>
        <w:t xml:space="preserve">// Российская газета. — Экономика </w:t>
      </w:r>
      <w:proofErr w:type="spellStart"/>
      <w:r w:rsidRPr="00A933AB">
        <w:rPr>
          <w:rFonts w:cs="Times New Roman"/>
          <w:sz w:val="28"/>
          <w:szCs w:val="28"/>
        </w:rPr>
        <w:t>УРФО</w:t>
      </w:r>
      <w:proofErr w:type="spellEnd"/>
      <w:r w:rsidRPr="00A933AB">
        <w:rPr>
          <w:rFonts w:cs="Times New Roman"/>
          <w:sz w:val="28"/>
          <w:szCs w:val="28"/>
        </w:rPr>
        <w:t xml:space="preserve"> № 6822. — Режим доступа: http://www.rg.ru/2015/11/05/reg-urfo/kolonii.html (доступ свободный).</w:t>
      </w:r>
    </w:p>
    <w:p w:rsidR="00F34F26" w:rsidRDefault="00F34F26" w:rsidP="00643F89">
      <w:pPr>
        <w:pStyle w:val="a5"/>
        <w:numPr>
          <w:ilvl w:val="0"/>
          <w:numId w:val="26"/>
        </w:numPr>
        <w:spacing w:after="0" w:line="360" w:lineRule="auto"/>
        <w:ind w:left="0" w:firstLine="709"/>
        <w:contextualSpacing w:val="0"/>
        <w:jc w:val="both"/>
        <w:rPr>
          <w:rFonts w:cs="Times New Roman"/>
          <w:sz w:val="28"/>
          <w:szCs w:val="28"/>
        </w:rPr>
      </w:pPr>
      <w:r w:rsidRPr="00F34F26">
        <w:rPr>
          <w:rFonts w:cs="Times New Roman"/>
          <w:sz w:val="28"/>
          <w:szCs w:val="28"/>
        </w:rPr>
        <w:t>Свириденко О.</w:t>
      </w:r>
      <w:r>
        <w:rPr>
          <w:rFonts w:cs="Times New Roman"/>
          <w:sz w:val="28"/>
          <w:szCs w:val="28"/>
        </w:rPr>
        <w:t xml:space="preserve"> </w:t>
      </w:r>
      <w:r w:rsidRPr="00F34F26">
        <w:rPr>
          <w:rFonts w:cs="Times New Roman"/>
          <w:sz w:val="28"/>
          <w:szCs w:val="28"/>
        </w:rPr>
        <w:t xml:space="preserve">М. О некоторых процессуальных проблемах, связанных с отказом арендатора от договора аренды / </w:t>
      </w:r>
      <w:r>
        <w:rPr>
          <w:rFonts w:cs="Times New Roman"/>
          <w:sz w:val="28"/>
          <w:szCs w:val="28"/>
        </w:rPr>
        <w:t xml:space="preserve">О. М. Свириденко </w:t>
      </w:r>
      <w:r w:rsidRPr="00F34F26">
        <w:rPr>
          <w:rFonts w:cs="Times New Roman"/>
          <w:sz w:val="28"/>
          <w:szCs w:val="28"/>
        </w:rPr>
        <w:t xml:space="preserve">// Журнал российского права. </w:t>
      </w:r>
      <w:r>
        <w:rPr>
          <w:rFonts w:cs="Times New Roman"/>
          <w:sz w:val="28"/>
          <w:szCs w:val="28"/>
        </w:rPr>
        <w:t xml:space="preserve">- </w:t>
      </w:r>
      <w:r w:rsidRPr="00F34F26">
        <w:rPr>
          <w:rFonts w:cs="Times New Roman"/>
          <w:sz w:val="28"/>
          <w:szCs w:val="28"/>
        </w:rPr>
        <w:t>2015.</w:t>
      </w:r>
      <w:r>
        <w:rPr>
          <w:rFonts w:cs="Times New Roman"/>
          <w:sz w:val="28"/>
          <w:szCs w:val="28"/>
        </w:rPr>
        <w:t xml:space="preserve"> -</w:t>
      </w:r>
      <w:r w:rsidRPr="00F34F26">
        <w:rPr>
          <w:rFonts w:cs="Times New Roman"/>
          <w:sz w:val="28"/>
          <w:szCs w:val="28"/>
        </w:rPr>
        <w:t xml:space="preserve"> № 12.</w:t>
      </w:r>
      <w:r>
        <w:rPr>
          <w:rFonts w:cs="Times New Roman"/>
          <w:sz w:val="28"/>
          <w:szCs w:val="28"/>
        </w:rPr>
        <w:t xml:space="preserve"> - С. 112-119.</w:t>
      </w:r>
    </w:p>
    <w:p w:rsidR="00F80521" w:rsidRDefault="00FE7D09" w:rsidP="00643F89">
      <w:pPr>
        <w:pStyle w:val="a5"/>
        <w:numPr>
          <w:ilvl w:val="0"/>
          <w:numId w:val="26"/>
        </w:numPr>
        <w:spacing w:after="0" w:line="360" w:lineRule="auto"/>
        <w:ind w:left="0" w:firstLine="709"/>
        <w:contextualSpacing w:val="0"/>
        <w:jc w:val="both"/>
        <w:rPr>
          <w:rFonts w:cs="Times New Roman"/>
          <w:sz w:val="28"/>
          <w:szCs w:val="28"/>
        </w:rPr>
      </w:pPr>
      <w:r w:rsidRPr="00F80521">
        <w:rPr>
          <w:rFonts w:cs="Times New Roman"/>
          <w:sz w:val="28"/>
          <w:szCs w:val="28"/>
        </w:rPr>
        <w:t xml:space="preserve">Шестаков М. А. Особенности правового регулирования передачи в аренду недвижимого имущества учреждений УИС </w:t>
      </w:r>
      <w:r w:rsidRPr="00E50126">
        <w:rPr>
          <w:rFonts w:cs="Times New Roman"/>
          <w:sz w:val="28"/>
          <w:szCs w:val="28"/>
        </w:rPr>
        <w:t xml:space="preserve">/ </w:t>
      </w:r>
      <w:r>
        <w:rPr>
          <w:rFonts w:cs="Times New Roman"/>
          <w:sz w:val="28"/>
          <w:szCs w:val="28"/>
        </w:rPr>
        <w:t xml:space="preserve">М. А. Шестаков </w:t>
      </w:r>
      <w:r w:rsidRPr="00F80521">
        <w:rPr>
          <w:rFonts w:cs="Times New Roman"/>
          <w:sz w:val="28"/>
          <w:szCs w:val="28"/>
        </w:rPr>
        <w:t>// Совершенствование гражданского законодательства на современном этапе развития России : сб. материалов межвузовской студенческой науч</w:t>
      </w:r>
      <w:proofErr w:type="gramStart"/>
      <w:r w:rsidRPr="00F80521">
        <w:rPr>
          <w:rFonts w:cs="Times New Roman"/>
          <w:sz w:val="28"/>
          <w:szCs w:val="28"/>
        </w:rPr>
        <w:t>.-</w:t>
      </w:r>
      <w:proofErr w:type="spellStart"/>
      <w:proofErr w:type="gramEnd"/>
      <w:r w:rsidRPr="00F80521">
        <w:rPr>
          <w:rFonts w:cs="Times New Roman"/>
          <w:sz w:val="28"/>
          <w:szCs w:val="28"/>
        </w:rPr>
        <w:t>практ</w:t>
      </w:r>
      <w:proofErr w:type="spellEnd"/>
      <w:r w:rsidRPr="00F80521">
        <w:rPr>
          <w:rFonts w:cs="Times New Roman"/>
          <w:sz w:val="28"/>
          <w:szCs w:val="28"/>
        </w:rPr>
        <w:t xml:space="preserve">. </w:t>
      </w:r>
      <w:proofErr w:type="spellStart"/>
      <w:r w:rsidRPr="00F80521">
        <w:rPr>
          <w:rFonts w:cs="Times New Roman"/>
          <w:sz w:val="28"/>
          <w:szCs w:val="28"/>
        </w:rPr>
        <w:t>конф</w:t>
      </w:r>
      <w:proofErr w:type="spellEnd"/>
      <w:r w:rsidRPr="00F80521">
        <w:rPr>
          <w:rFonts w:cs="Times New Roman"/>
          <w:sz w:val="28"/>
          <w:szCs w:val="28"/>
        </w:rPr>
        <w:t>., 25 ноября 2015 г. / отв. сост. А. В. Борцов. — Пермь: ФКОУ ВПО Пермский институт ФСИН России, 2015.</w:t>
      </w:r>
    </w:p>
    <w:p w:rsidR="00A933AB" w:rsidRDefault="00A933AB"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A933AB">
        <w:rPr>
          <w:rFonts w:cs="Times New Roman"/>
          <w:sz w:val="28"/>
          <w:szCs w:val="28"/>
        </w:rPr>
        <w:t>Шоргина</w:t>
      </w:r>
      <w:proofErr w:type="spellEnd"/>
      <w:r w:rsidRPr="00A933AB">
        <w:rPr>
          <w:rFonts w:cs="Times New Roman"/>
          <w:sz w:val="28"/>
          <w:szCs w:val="28"/>
        </w:rPr>
        <w:t xml:space="preserve"> Е. В. Порядок заключения договора аренды имущества для государственных нужд уголовно-исполнительной системы / </w:t>
      </w:r>
      <w:r>
        <w:rPr>
          <w:rFonts w:cs="Times New Roman"/>
          <w:sz w:val="28"/>
          <w:szCs w:val="28"/>
        </w:rPr>
        <w:t xml:space="preserve">Е. В. </w:t>
      </w:r>
      <w:proofErr w:type="spellStart"/>
      <w:r>
        <w:rPr>
          <w:rFonts w:cs="Times New Roman"/>
          <w:sz w:val="28"/>
          <w:szCs w:val="28"/>
        </w:rPr>
        <w:t>Шоргина</w:t>
      </w:r>
      <w:proofErr w:type="spellEnd"/>
      <w:r>
        <w:rPr>
          <w:rFonts w:cs="Times New Roman"/>
          <w:sz w:val="28"/>
          <w:szCs w:val="28"/>
        </w:rPr>
        <w:t xml:space="preserve"> </w:t>
      </w:r>
      <w:r w:rsidRPr="00A933AB">
        <w:rPr>
          <w:rFonts w:cs="Times New Roman"/>
          <w:sz w:val="28"/>
          <w:szCs w:val="28"/>
        </w:rPr>
        <w:t>// Вестник Кузбасского института.</w:t>
      </w:r>
      <w:r>
        <w:rPr>
          <w:rFonts w:cs="Times New Roman"/>
          <w:sz w:val="28"/>
          <w:szCs w:val="28"/>
        </w:rPr>
        <w:t xml:space="preserve"> -</w:t>
      </w:r>
      <w:r w:rsidRPr="00A933AB">
        <w:rPr>
          <w:rFonts w:cs="Times New Roman"/>
          <w:sz w:val="28"/>
          <w:szCs w:val="28"/>
        </w:rPr>
        <w:t xml:space="preserve"> 2019.</w:t>
      </w:r>
      <w:r>
        <w:rPr>
          <w:rFonts w:cs="Times New Roman"/>
          <w:sz w:val="28"/>
          <w:szCs w:val="28"/>
        </w:rPr>
        <w:t xml:space="preserve"> -</w:t>
      </w:r>
      <w:r w:rsidRPr="00A933AB">
        <w:rPr>
          <w:rFonts w:cs="Times New Roman"/>
          <w:sz w:val="28"/>
          <w:szCs w:val="28"/>
        </w:rPr>
        <w:t xml:space="preserve"> № 1 (38).</w:t>
      </w:r>
      <w:r>
        <w:rPr>
          <w:rFonts w:cs="Times New Roman"/>
          <w:sz w:val="28"/>
          <w:szCs w:val="28"/>
        </w:rPr>
        <w:t xml:space="preserve"> -</w:t>
      </w:r>
      <w:r w:rsidRPr="00A933AB">
        <w:rPr>
          <w:rFonts w:cs="Times New Roman"/>
          <w:sz w:val="28"/>
          <w:szCs w:val="28"/>
        </w:rPr>
        <w:t xml:space="preserve"> С. 174-180.</w:t>
      </w:r>
    </w:p>
    <w:p w:rsidR="00FD077F" w:rsidRDefault="00FD077F" w:rsidP="00FD077F">
      <w:pPr>
        <w:spacing w:after="0" w:line="360" w:lineRule="auto"/>
        <w:jc w:val="both"/>
        <w:rPr>
          <w:rFonts w:cs="Times New Roman"/>
          <w:sz w:val="28"/>
          <w:szCs w:val="28"/>
        </w:rPr>
      </w:pPr>
    </w:p>
    <w:p w:rsidR="00FD077F" w:rsidRDefault="00FD077F">
      <w:pPr>
        <w:rPr>
          <w:rFonts w:cs="Times New Roman"/>
          <w:sz w:val="28"/>
          <w:szCs w:val="28"/>
        </w:rPr>
      </w:pPr>
      <w:r>
        <w:rPr>
          <w:rFonts w:cs="Times New Roman"/>
          <w:sz w:val="28"/>
          <w:szCs w:val="28"/>
        </w:rPr>
        <w:br w:type="page"/>
      </w:r>
    </w:p>
    <w:p w:rsidR="00FD077F" w:rsidRDefault="00FD077F" w:rsidP="00FD077F">
      <w:pPr>
        <w:pStyle w:val="1"/>
        <w:jc w:val="right"/>
      </w:pPr>
      <w:bookmarkStart w:id="10" w:name="_Toc28016020"/>
      <w:r>
        <w:lastRenderedPageBreak/>
        <w:t>ПРИЛОЖЕНИЕ № 1</w:t>
      </w:r>
      <w:bookmarkEnd w:id="10"/>
    </w:p>
    <w:p w:rsidR="00703FEC" w:rsidRDefault="00703FEC" w:rsidP="00FD077F">
      <w:pPr>
        <w:jc w:val="center"/>
        <w:rPr>
          <w:b/>
          <w:sz w:val="28"/>
          <w:szCs w:val="28"/>
        </w:rPr>
      </w:pPr>
    </w:p>
    <w:p w:rsidR="00703FEC" w:rsidRDefault="00703FEC" w:rsidP="00FD077F">
      <w:pPr>
        <w:jc w:val="center"/>
        <w:rPr>
          <w:b/>
          <w:sz w:val="28"/>
          <w:szCs w:val="28"/>
        </w:rPr>
      </w:pPr>
    </w:p>
    <w:p w:rsidR="00FD077F" w:rsidRDefault="00FD077F" w:rsidP="00FD077F">
      <w:pPr>
        <w:jc w:val="center"/>
        <w:rPr>
          <w:b/>
          <w:sz w:val="28"/>
          <w:szCs w:val="28"/>
        </w:rPr>
      </w:pPr>
      <w:r w:rsidRPr="00FD077F">
        <w:rPr>
          <w:b/>
          <w:sz w:val="28"/>
          <w:szCs w:val="28"/>
        </w:rPr>
        <w:t>Правовые и финансовые аспекты предоставления государственного (муниципального) имущества в аренду государственными (муниципальными) учреждениями</w:t>
      </w:r>
    </w:p>
    <w:p w:rsidR="00FD077F" w:rsidRPr="00FD077F" w:rsidRDefault="00FD077F" w:rsidP="00FD077F">
      <w:pPr>
        <w:jc w:val="center"/>
        <w:rPr>
          <w:b/>
          <w:sz w:val="28"/>
          <w:szCs w:val="28"/>
        </w:rPr>
      </w:pPr>
      <w:r>
        <w:rPr>
          <w:b/>
          <w:noProof/>
          <w:sz w:val="28"/>
          <w:szCs w:val="28"/>
          <w:lang w:eastAsia="ru-RU"/>
        </w:rPr>
        <w:drawing>
          <wp:inline distT="0" distB="0" distL="0" distR="0">
            <wp:extent cx="5486400" cy="3200400"/>
            <wp:effectExtent l="3810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FD077F" w:rsidRPr="00FD077F" w:rsidSect="008E7CAC">
      <w:headerReference w:type="default" r:id="rId18"/>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43" w:rsidRDefault="00C13E43" w:rsidP="008E7CAC">
      <w:pPr>
        <w:spacing w:after="0" w:line="240" w:lineRule="auto"/>
      </w:pPr>
      <w:r>
        <w:separator/>
      </w:r>
    </w:p>
  </w:endnote>
  <w:endnote w:type="continuationSeparator" w:id="0">
    <w:p w:rsidR="00C13E43" w:rsidRDefault="00C13E43"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43" w:rsidRDefault="00C13E43" w:rsidP="008E7CAC">
      <w:pPr>
        <w:spacing w:after="0" w:line="240" w:lineRule="auto"/>
      </w:pPr>
      <w:r>
        <w:separator/>
      </w:r>
    </w:p>
  </w:footnote>
  <w:footnote w:type="continuationSeparator" w:id="0">
    <w:p w:rsidR="00C13E43" w:rsidRDefault="00C13E43" w:rsidP="008E7CAC">
      <w:pPr>
        <w:spacing w:after="0" w:line="240" w:lineRule="auto"/>
      </w:pPr>
      <w:r>
        <w:continuationSeparator/>
      </w:r>
    </w:p>
  </w:footnote>
  <w:footnote w:id="1">
    <w:p w:rsidR="00A933AB" w:rsidRDefault="00A933AB" w:rsidP="00FE7D09">
      <w:pPr>
        <w:pStyle w:val="a3"/>
        <w:ind w:firstLine="709"/>
        <w:jc w:val="both"/>
      </w:pPr>
      <w:r>
        <w:rPr>
          <w:rStyle w:val="a7"/>
        </w:rPr>
        <w:footnoteRef/>
      </w:r>
      <w:r>
        <w:t xml:space="preserve"> </w:t>
      </w:r>
      <w:r w:rsidRPr="000E4E2D">
        <w:t>Гражданский кодекс Российской Федерации (часть вторая): федеральный закон РФ от 26.01.1996 № 14-ФЗ (ред. от 29.07.2018, с изм. от 03.07.2019) (с изм. и доп., вступ. в силу с 30.12.2018) // Собрание законодательст</w:t>
      </w:r>
      <w:r>
        <w:t xml:space="preserve">ва РФ. 1996. № 5. </w:t>
      </w:r>
      <w:r w:rsidRPr="000E4E2D">
        <w:t>Ст. 410; Российская газета.</w:t>
      </w:r>
      <w:r>
        <w:t xml:space="preserve"> </w:t>
      </w:r>
      <w:r w:rsidRPr="000E4E2D">
        <w:t>2019. № 60. 20 марта.</w:t>
      </w:r>
    </w:p>
  </w:footnote>
  <w:footnote w:id="2">
    <w:p w:rsidR="00A933AB" w:rsidRDefault="00A933AB" w:rsidP="00FE7D09">
      <w:pPr>
        <w:pStyle w:val="a3"/>
        <w:ind w:firstLine="709"/>
        <w:jc w:val="both"/>
      </w:pPr>
      <w:r>
        <w:rPr>
          <w:rStyle w:val="a7"/>
        </w:rPr>
        <w:footnoteRef/>
      </w:r>
      <w:r>
        <w:t xml:space="preserve"> </w:t>
      </w:r>
      <w:proofErr w:type="spellStart"/>
      <w:r>
        <w:t>Еремкина</w:t>
      </w:r>
      <w:proofErr w:type="spellEnd"/>
      <w:r>
        <w:t xml:space="preserve"> Т. А. Договор аренды и его роль в гражданском обороте: </w:t>
      </w:r>
      <w:proofErr w:type="spellStart"/>
      <w:r>
        <w:t>Автореф</w:t>
      </w:r>
      <w:proofErr w:type="spellEnd"/>
      <w:r>
        <w:t xml:space="preserve">. </w:t>
      </w:r>
      <w:proofErr w:type="spellStart"/>
      <w:r>
        <w:t>дис</w:t>
      </w:r>
      <w:proofErr w:type="spellEnd"/>
      <w:r>
        <w:t xml:space="preserve">. канд. </w:t>
      </w:r>
      <w:proofErr w:type="spellStart"/>
      <w:r>
        <w:t>юрид</w:t>
      </w:r>
      <w:proofErr w:type="spellEnd"/>
      <w:r>
        <w:t>. наук. М. 2008. С. 7.</w:t>
      </w:r>
    </w:p>
  </w:footnote>
  <w:footnote w:id="3">
    <w:p w:rsidR="00A933AB" w:rsidRDefault="00A933AB" w:rsidP="00FE7D09">
      <w:pPr>
        <w:pStyle w:val="a3"/>
        <w:ind w:firstLine="709"/>
        <w:jc w:val="both"/>
      </w:pPr>
      <w:r>
        <w:rPr>
          <w:rStyle w:val="a7"/>
        </w:rPr>
        <w:footnoteRef/>
      </w:r>
      <w:r>
        <w:t xml:space="preserve"> Договорное право. Книга вторая: Договоры о передаче имущества / М. И. Брагинский, В. В. </w:t>
      </w:r>
      <w:proofErr w:type="spellStart"/>
      <w:r>
        <w:t>Витрянский</w:t>
      </w:r>
      <w:proofErr w:type="spellEnd"/>
      <w:r>
        <w:t>. М. 2011. С. 112.</w:t>
      </w:r>
    </w:p>
  </w:footnote>
  <w:footnote w:id="4">
    <w:p w:rsidR="00A933AB" w:rsidRDefault="00A933AB" w:rsidP="00FE7D09">
      <w:pPr>
        <w:pStyle w:val="a3"/>
        <w:ind w:firstLine="709"/>
        <w:jc w:val="both"/>
      </w:pPr>
      <w:r>
        <w:rPr>
          <w:rStyle w:val="a7"/>
        </w:rPr>
        <w:footnoteRef/>
      </w:r>
      <w:r>
        <w:t xml:space="preserve"> Кравцов Д. И. Договор аренды: понятие, содержание, предмет, стороны // Современные проблемы инновационного развития науки. 2016. № 11. С. 117–119.</w:t>
      </w:r>
    </w:p>
  </w:footnote>
  <w:footnote w:id="5">
    <w:p w:rsidR="00A933AB" w:rsidRDefault="00A933AB" w:rsidP="00FE7D09">
      <w:pPr>
        <w:pStyle w:val="a3"/>
        <w:ind w:firstLine="709"/>
        <w:jc w:val="both"/>
      </w:pPr>
      <w:r>
        <w:rPr>
          <w:rStyle w:val="a7"/>
        </w:rPr>
        <w:footnoteRef/>
      </w:r>
      <w:r>
        <w:t xml:space="preserve"> </w:t>
      </w:r>
      <w:proofErr w:type="spellStart"/>
      <w:r>
        <w:t>Кокоева</w:t>
      </w:r>
      <w:proofErr w:type="spellEnd"/>
      <w:r>
        <w:t xml:space="preserve"> Л. Т. Виды объектов договора аренды недвижимого имущества // Наука и современность. 2016. № 43. С. 259.</w:t>
      </w:r>
    </w:p>
  </w:footnote>
  <w:footnote w:id="6">
    <w:p w:rsidR="00A933AB" w:rsidRPr="000E4E2D" w:rsidRDefault="00A933AB" w:rsidP="00FE7D09">
      <w:pPr>
        <w:pStyle w:val="a3"/>
        <w:ind w:firstLine="709"/>
        <w:jc w:val="both"/>
      </w:pPr>
      <w:r>
        <w:rPr>
          <w:rStyle w:val="a7"/>
        </w:rPr>
        <w:footnoteRef/>
      </w:r>
      <w:r>
        <w:t xml:space="preserve"> </w:t>
      </w:r>
      <w:r w:rsidRPr="000E4E2D">
        <w:t>О защите конкуренции</w:t>
      </w:r>
      <w:r>
        <w:t>:</w:t>
      </w:r>
      <w:r w:rsidRPr="000E4E2D">
        <w:t xml:space="preserve"> Федеральный закон РФ</w:t>
      </w:r>
      <w:r>
        <w:t xml:space="preserve"> от 26 июля 2006 года № 135-ФЗ (ред. от 18.07.2019)</w:t>
      </w:r>
      <w:r w:rsidRPr="000E4E2D">
        <w:t xml:space="preserve"> // С</w:t>
      </w:r>
      <w:r>
        <w:t xml:space="preserve">обрание </w:t>
      </w:r>
      <w:r w:rsidRPr="000E4E2D">
        <w:t>З</w:t>
      </w:r>
      <w:r>
        <w:t>аконодательства</w:t>
      </w:r>
      <w:r w:rsidRPr="000E4E2D">
        <w:t xml:space="preserve"> РФ. 2006.</w:t>
      </w:r>
      <w:r>
        <w:t xml:space="preserve"> </w:t>
      </w:r>
      <w:r w:rsidRPr="000E4E2D">
        <w:t>№ 31.</w:t>
      </w:r>
      <w:r>
        <w:t xml:space="preserve"> Ст. 3434</w:t>
      </w:r>
      <w:r w:rsidRPr="000E4E2D">
        <w:t xml:space="preserve">; </w:t>
      </w:r>
      <w:r>
        <w:t>Российская газета. 2019. № 166. 31 июля.</w:t>
      </w:r>
    </w:p>
  </w:footnote>
  <w:footnote w:id="7">
    <w:p w:rsidR="00A933AB" w:rsidRDefault="00A933AB" w:rsidP="00FE7D09">
      <w:pPr>
        <w:pStyle w:val="a3"/>
        <w:ind w:firstLine="709"/>
        <w:jc w:val="both"/>
      </w:pPr>
      <w:r>
        <w:rPr>
          <w:rStyle w:val="a7"/>
        </w:rPr>
        <w:footnoteRef/>
      </w:r>
      <w:r>
        <w:t xml:space="preserve"> </w:t>
      </w:r>
      <w:r w:rsidRPr="00F34F26">
        <w:t>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w:t>
      </w:r>
      <w:r>
        <w:t xml:space="preserve"> РФ. 1994. № 32. </w:t>
      </w:r>
      <w:r w:rsidRPr="00F34F26">
        <w:t xml:space="preserve">Ст. 3301; </w:t>
      </w:r>
      <w:r>
        <w:t xml:space="preserve">Собрание законодательства РФ. 2019. № 29. Ч. 1. </w:t>
      </w:r>
      <w:r w:rsidRPr="00F34F26">
        <w:t>Ст. 3844.</w:t>
      </w:r>
    </w:p>
  </w:footnote>
  <w:footnote w:id="8">
    <w:p w:rsidR="00A933AB" w:rsidRPr="00F34F26" w:rsidRDefault="00A933AB" w:rsidP="00FE7D09">
      <w:pPr>
        <w:pStyle w:val="a3"/>
        <w:ind w:firstLine="709"/>
        <w:jc w:val="both"/>
      </w:pPr>
      <w:r>
        <w:rPr>
          <w:rStyle w:val="a7"/>
        </w:rPr>
        <w:footnoteRef/>
      </w:r>
      <w:r>
        <w:t xml:space="preserve"> </w:t>
      </w:r>
      <w:proofErr w:type="gramStart"/>
      <w:r w:rsidRPr="00F34F26">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(вместе с «Правилами проведения конкурсов или аукционов на право заключения договоров аренды, договоров</w:t>
      </w:r>
      <w:proofErr w:type="gramEnd"/>
      <w:r w:rsidRPr="00F34F26">
        <w:t xml:space="preserve">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t xml:space="preserve">»): Приказ ФАС России от 10 февраля 2010 года № 67 </w:t>
      </w:r>
      <w:r w:rsidRPr="00F34F26">
        <w:t xml:space="preserve">// </w:t>
      </w:r>
      <w:r>
        <w:t>Российская газета. 2010. № 37.</w:t>
      </w:r>
    </w:p>
  </w:footnote>
  <w:footnote w:id="9">
    <w:p w:rsidR="00A933AB" w:rsidRDefault="00A933AB" w:rsidP="00FE7D09">
      <w:pPr>
        <w:pStyle w:val="a3"/>
        <w:ind w:firstLine="709"/>
        <w:jc w:val="both"/>
      </w:pPr>
      <w:r>
        <w:rPr>
          <w:rStyle w:val="a7"/>
        </w:rPr>
        <w:footnoteRef/>
      </w:r>
      <w:r>
        <w:t xml:space="preserve"> Об отдельных вопросах практики применения правил Гражданского кодекса Российской Федерации о договоре аренды: Постановление Пленума ВАС РФ от 17 ноября 2011 года № 73 // Вестник ВАС РФ. 2012. № 1. С 7-12.</w:t>
      </w:r>
    </w:p>
  </w:footnote>
  <w:footnote w:id="10">
    <w:p w:rsidR="00A933AB" w:rsidRDefault="00A933AB" w:rsidP="00FE7D09">
      <w:pPr>
        <w:pStyle w:val="a3"/>
        <w:ind w:firstLine="709"/>
        <w:jc w:val="both"/>
      </w:pPr>
      <w:r>
        <w:rPr>
          <w:rStyle w:val="a7"/>
        </w:rPr>
        <w:footnoteRef/>
      </w:r>
      <w:r>
        <w:t xml:space="preserve"> </w:t>
      </w:r>
      <w:proofErr w:type="spellStart"/>
      <w:r>
        <w:t>Давлетукаев</w:t>
      </w:r>
      <w:proofErr w:type="spellEnd"/>
      <w:r>
        <w:t xml:space="preserve"> Р. Т. Арендная плата как существенное условие договора аренды // Молодой ученый. 2014. № 2. С. 575–577.</w:t>
      </w:r>
    </w:p>
  </w:footnote>
  <w:footnote w:id="11">
    <w:p w:rsidR="00A933AB" w:rsidRDefault="00A933AB" w:rsidP="00FE7D09">
      <w:pPr>
        <w:pStyle w:val="a3"/>
        <w:ind w:firstLine="709"/>
        <w:jc w:val="both"/>
      </w:pPr>
      <w:r>
        <w:rPr>
          <w:rStyle w:val="a7"/>
        </w:rPr>
        <w:footnoteRef/>
      </w:r>
      <w:r>
        <w:t xml:space="preserve"> Свириденко О. М. О некоторых процессуальных проблемах, связанных с отказом арендатора от договора аренды // Журнал российского права. 2015. № 12. С. 115.</w:t>
      </w:r>
    </w:p>
  </w:footnote>
  <w:footnote w:id="12">
    <w:p w:rsidR="00A933AB" w:rsidRDefault="00A933AB" w:rsidP="00FE7D09">
      <w:pPr>
        <w:pStyle w:val="a3"/>
        <w:ind w:firstLine="709"/>
        <w:jc w:val="both"/>
      </w:pPr>
      <w:r>
        <w:rPr>
          <w:rStyle w:val="a7"/>
        </w:rPr>
        <w:footnoteRef/>
      </w:r>
      <w:r>
        <w:t xml:space="preserve"> </w:t>
      </w:r>
      <w:r w:rsidRPr="00A933AB">
        <w:t xml:space="preserve">Портал Закупок // </w:t>
      </w:r>
      <w:hyperlink r:id="rId1" w:history="1">
        <w:r w:rsidRPr="00A933AB">
          <w:rPr>
            <w:rStyle w:val="a6"/>
          </w:rPr>
          <w:t>http://zakupki.gov.ru</w:t>
        </w:r>
      </w:hyperlink>
      <w:r w:rsidRPr="00A933AB">
        <w:t xml:space="preserve">: </w:t>
      </w:r>
      <w:proofErr w:type="gramStart"/>
      <w:r w:rsidRPr="00A933AB">
        <w:t>Главная</w:t>
      </w:r>
      <w:proofErr w:type="gramEnd"/>
      <w:r w:rsidRPr="00A933AB">
        <w:t xml:space="preserve"> Портал Закупок. Режим доступа: // </w:t>
      </w:r>
      <w:hyperlink r:id="rId2" w:history="1">
        <w:r w:rsidRPr="00A933AB">
          <w:rPr>
            <w:rStyle w:val="a6"/>
          </w:rPr>
          <w:t>http://zakupki.gov.ru/epz/main/public/home.html</w:t>
        </w:r>
      </w:hyperlink>
      <w:r w:rsidRPr="00A933AB">
        <w:t xml:space="preserve"> (доступ свободный).</w:t>
      </w:r>
    </w:p>
  </w:footnote>
  <w:footnote w:id="13">
    <w:p w:rsidR="00A933AB" w:rsidRPr="00A933AB" w:rsidRDefault="00A933AB" w:rsidP="00FE7D09">
      <w:pPr>
        <w:spacing w:after="0" w:line="240" w:lineRule="auto"/>
        <w:ind w:firstLine="709"/>
        <w:jc w:val="both"/>
      </w:pPr>
      <w:r>
        <w:rPr>
          <w:rStyle w:val="a7"/>
        </w:rPr>
        <w:footnoteRef/>
      </w:r>
      <w:r>
        <w:t xml:space="preserve"> </w:t>
      </w:r>
      <w:proofErr w:type="spellStart"/>
      <w:r>
        <w:t>Шоргина</w:t>
      </w:r>
      <w:proofErr w:type="spellEnd"/>
      <w:r>
        <w:t xml:space="preserve"> Е. В. </w:t>
      </w:r>
      <w:r w:rsidRPr="00A933AB">
        <w:t xml:space="preserve">Порядок заключения договора аренды имущества для государственных нужд </w:t>
      </w:r>
      <w:r>
        <w:t xml:space="preserve">уголовно-исполнительной системы </w:t>
      </w:r>
      <w:r w:rsidRPr="00A933AB">
        <w:t xml:space="preserve">// </w:t>
      </w:r>
      <w:r>
        <w:t>Вестник Кузбасского института. 2019. № 1 (38). С. 174-180.</w:t>
      </w:r>
    </w:p>
  </w:footnote>
  <w:footnote w:id="14">
    <w:p w:rsidR="00A933AB" w:rsidRPr="00FD077F" w:rsidRDefault="00A933AB" w:rsidP="00FE7D09">
      <w:pPr>
        <w:pStyle w:val="a3"/>
        <w:ind w:firstLine="709"/>
        <w:jc w:val="both"/>
      </w:pPr>
      <w:r>
        <w:rPr>
          <w:rStyle w:val="a7"/>
        </w:rPr>
        <w:footnoteRef/>
      </w:r>
      <w:r>
        <w:t xml:space="preserve"> </w:t>
      </w:r>
      <w:r w:rsidRPr="00FD077F">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t xml:space="preserve">: федеральный закон РФ от </w:t>
      </w:r>
      <w:r w:rsidRPr="00FD077F">
        <w:t>8 мая 2010 г. № 83-ФЗ</w:t>
      </w:r>
      <w:r>
        <w:t xml:space="preserve"> (ред. 26.07.2019)</w:t>
      </w:r>
      <w:r w:rsidRPr="00FD077F">
        <w:t xml:space="preserve"> // </w:t>
      </w:r>
      <w:r>
        <w:t>Российская газета. 2010. № 100. 12 мая</w:t>
      </w:r>
      <w:r w:rsidRPr="00A933AB">
        <w:t xml:space="preserve">; </w:t>
      </w:r>
      <w:r>
        <w:t>Российская газета. 2019. № 166. 31 июля.</w:t>
      </w:r>
    </w:p>
  </w:footnote>
  <w:footnote w:id="15">
    <w:p w:rsidR="00A933AB" w:rsidRDefault="00A933AB" w:rsidP="00FE7D09">
      <w:pPr>
        <w:pStyle w:val="a3"/>
        <w:ind w:firstLine="709"/>
        <w:jc w:val="both"/>
      </w:pPr>
      <w:r>
        <w:rPr>
          <w:rStyle w:val="a7"/>
        </w:rPr>
        <w:footnoteRef/>
      </w:r>
      <w:r>
        <w:t xml:space="preserve"> Приложение № 1</w:t>
      </w:r>
    </w:p>
  </w:footnote>
  <w:footnote w:id="16">
    <w:p w:rsidR="00A933AB" w:rsidRPr="00FD077F" w:rsidRDefault="00A933AB" w:rsidP="00FE7D09">
      <w:pPr>
        <w:pStyle w:val="a3"/>
        <w:ind w:firstLine="709"/>
        <w:jc w:val="both"/>
      </w:pPr>
      <w:r>
        <w:rPr>
          <w:rStyle w:val="a7"/>
        </w:rPr>
        <w:footnoteRef/>
      </w:r>
      <w:r>
        <w:t xml:space="preserve"> </w:t>
      </w:r>
      <w:r w:rsidRPr="00FD077F">
        <w:t>Об учреждениях и органах, исполняющих наказания в виде лишения свободы: Закон РФ от</w:t>
      </w:r>
      <w:r>
        <w:t xml:space="preserve"> 21.07.1993 № 5473-1 (ред. от 02.1</w:t>
      </w:r>
      <w:r w:rsidRPr="00FD077F">
        <w:t xml:space="preserve">2.2019) // Ведомости </w:t>
      </w:r>
      <w:proofErr w:type="spellStart"/>
      <w:r w:rsidRPr="00FD077F">
        <w:t>СНД</w:t>
      </w:r>
      <w:proofErr w:type="spellEnd"/>
      <w:r w:rsidRPr="00FD077F">
        <w:t xml:space="preserve"> и </w:t>
      </w:r>
      <w:proofErr w:type="spellStart"/>
      <w:r w:rsidRPr="00FD077F">
        <w:t>ВС</w:t>
      </w:r>
      <w:proofErr w:type="spellEnd"/>
      <w:r>
        <w:t xml:space="preserve"> РФ. 1993. № 33. Ст. 1316</w:t>
      </w:r>
      <w:r w:rsidRPr="00FD077F">
        <w:t xml:space="preserve">; </w:t>
      </w:r>
      <w:r>
        <w:t>Российская газета. 2019. № 275. 5 декабря.</w:t>
      </w:r>
    </w:p>
  </w:footnote>
  <w:footnote w:id="17">
    <w:p w:rsidR="00A933AB" w:rsidRPr="002A2333" w:rsidRDefault="00A933AB" w:rsidP="00FE7D09">
      <w:pPr>
        <w:pStyle w:val="a3"/>
        <w:ind w:firstLine="709"/>
        <w:jc w:val="both"/>
      </w:pPr>
      <w:r>
        <w:rPr>
          <w:rStyle w:val="a7"/>
        </w:rPr>
        <w:footnoteRef/>
      </w:r>
      <w:r>
        <w:t xml:space="preserve"> </w:t>
      </w:r>
      <w:r w:rsidRPr="002A2333">
        <w:t xml:space="preserve">Вопросы Федеральной службы исполнения наказаний: Указ Президента РФ от 13.10.2004 № 1314 </w:t>
      </w:r>
      <w:r>
        <w:t xml:space="preserve">(ред. от 04.11.2019) </w:t>
      </w:r>
      <w:r w:rsidRPr="002A2333">
        <w:t>// Российская газета. 2004.</w:t>
      </w:r>
      <w:r>
        <w:t xml:space="preserve"> </w:t>
      </w:r>
      <w:r w:rsidRPr="002A2333">
        <w:t>19 октября.</w:t>
      </w:r>
      <w:r>
        <w:t xml:space="preserve"> № 230</w:t>
      </w:r>
      <w:r w:rsidRPr="002A2333">
        <w:t xml:space="preserve">; </w:t>
      </w:r>
      <w:r>
        <w:t>Собрание законодательства РФ. 2019. № 44. Ст. 6188.</w:t>
      </w:r>
    </w:p>
  </w:footnote>
  <w:footnote w:id="18">
    <w:p w:rsidR="00A933AB" w:rsidRPr="002A2333" w:rsidRDefault="00A933AB" w:rsidP="00936E25">
      <w:pPr>
        <w:pStyle w:val="a3"/>
        <w:ind w:firstLine="709"/>
        <w:jc w:val="both"/>
      </w:pPr>
      <w:r>
        <w:rPr>
          <w:rStyle w:val="a7"/>
        </w:rPr>
        <w:footnoteRef/>
      </w:r>
      <w:r w:rsidR="00936E25">
        <w:t xml:space="preserve"> Кацуба </w:t>
      </w:r>
      <w:proofErr w:type="spellStart"/>
      <w:r w:rsidR="00936E25">
        <w:t>Е.</w:t>
      </w:r>
      <w:r>
        <w:t>Е</w:t>
      </w:r>
      <w:proofErr w:type="spellEnd"/>
      <w:r>
        <w:t xml:space="preserve">. Предоставление федерального имущества в аренду в уголовно-исполнительной системе </w:t>
      </w:r>
      <w:proofErr w:type="spellStart"/>
      <w:r>
        <w:t>России</w:t>
      </w:r>
      <w:proofErr w:type="gramStart"/>
      <w:r>
        <w:t>:п</w:t>
      </w:r>
      <w:proofErr w:type="gramEnd"/>
      <w:r>
        <w:t>равовые</w:t>
      </w:r>
      <w:proofErr w:type="spellEnd"/>
      <w:r>
        <w:t xml:space="preserve"> и финансовые аспекты </w:t>
      </w:r>
      <w:r w:rsidRPr="002A2333">
        <w:t xml:space="preserve">// </w:t>
      </w:r>
      <w:r>
        <w:t>Человек: преступление и наказание. 2017. Т. 25(1–4), № 4. С. 505–510.</w:t>
      </w:r>
    </w:p>
  </w:footnote>
  <w:footnote w:id="19">
    <w:p w:rsidR="00A933AB" w:rsidRPr="002A2333" w:rsidRDefault="00A933AB" w:rsidP="00FE7D09">
      <w:pPr>
        <w:pStyle w:val="a3"/>
        <w:ind w:firstLine="709"/>
        <w:jc w:val="both"/>
      </w:pPr>
      <w:r>
        <w:rPr>
          <w:rStyle w:val="a7"/>
        </w:rPr>
        <w:footnoteRef/>
      </w:r>
      <w:r>
        <w:t xml:space="preserve"> </w:t>
      </w:r>
      <w:r w:rsidRPr="002A2333">
        <w:t>Бюджетный кодекс РФ: федеральный закон РФ от 31.07.1998 № 145-ФЗ (ред. от 04.11.2019, с изм. от 12.1</w:t>
      </w:r>
      <w:r>
        <w:t>1.2019) // Российская газета. № 153-154. 1998. 12 августа</w:t>
      </w:r>
      <w:r w:rsidRPr="002A2333">
        <w:t xml:space="preserve">; </w:t>
      </w:r>
      <w:r>
        <w:t>Российская газета. 2019. № 258. 15 ноября.</w:t>
      </w:r>
    </w:p>
  </w:footnote>
  <w:footnote w:id="20">
    <w:p w:rsidR="00A933AB" w:rsidRDefault="00A933AB" w:rsidP="00FE7D09">
      <w:pPr>
        <w:pStyle w:val="a3"/>
        <w:ind w:firstLine="709"/>
        <w:jc w:val="both"/>
      </w:pPr>
      <w:r>
        <w:rPr>
          <w:rStyle w:val="a7"/>
        </w:rPr>
        <w:footnoteRef/>
      </w:r>
      <w:r>
        <w:t xml:space="preserve"> Кацуба Е. Е. Предоставление федерального имущества в аренду в уголовно-исполнительной системе России:</w:t>
      </w:r>
    </w:p>
    <w:p w:rsidR="00A933AB" w:rsidRDefault="00A933AB" w:rsidP="00FE7D09">
      <w:pPr>
        <w:pStyle w:val="a3"/>
        <w:ind w:firstLine="709"/>
        <w:jc w:val="both"/>
      </w:pPr>
      <w:r>
        <w:t xml:space="preserve">правовые и финансовые аспекты </w:t>
      </w:r>
      <w:r w:rsidRPr="002A2333">
        <w:t xml:space="preserve">// </w:t>
      </w:r>
      <w:r>
        <w:t>Человек: преступление и наказание. 2017. Т. 25(1–4), № 4. С. 505–510.</w:t>
      </w:r>
    </w:p>
  </w:footnote>
  <w:footnote w:id="21">
    <w:p w:rsidR="00A933AB" w:rsidRDefault="00A933AB" w:rsidP="00FE7D09">
      <w:pPr>
        <w:pStyle w:val="a3"/>
        <w:ind w:firstLine="709"/>
        <w:jc w:val="both"/>
      </w:pPr>
      <w:r>
        <w:rPr>
          <w:rStyle w:val="a7"/>
        </w:rPr>
        <w:footnoteRef/>
      </w:r>
      <w:r>
        <w:t xml:space="preserve"> </w:t>
      </w:r>
      <w:proofErr w:type="spellStart"/>
      <w:r>
        <w:t>Ладина</w:t>
      </w:r>
      <w:proofErr w:type="spellEnd"/>
      <w:r>
        <w:t xml:space="preserve"> О. Бизнес под конвоем // Российская газета. — Экономика </w:t>
      </w:r>
      <w:proofErr w:type="spellStart"/>
      <w:r>
        <w:t>УРФО</w:t>
      </w:r>
      <w:proofErr w:type="spellEnd"/>
      <w:r>
        <w:t xml:space="preserve"> № 6822. Режим доступа: http://www.rg.ru/2015/11/05/reg-urfo/kolonii.html (доступ свободный).</w:t>
      </w:r>
    </w:p>
  </w:footnote>
  <w:footnote w:id="22">
    <w:p w:rsidR="00A933AB" w:rsidRDefault="00A933AB" w:rsidP="00FE7D09">
      <w:pPr>
        <w:pStyle w:val="a3"/>
        <w:ind w:firstLine="709"/>
        <w:jc w:val="both"/>
      </w:pPr>
      <w:r>
        <w:rPr>
          <w:rStyle w:val="a7"/>
        </w:rPr>
        <w:footnoteRef/>
      </w:r>
      <w:r w:rsidR="00936E25">
        <w:t xml:space="preserve"> </w:t>
      </w:r>
      <w:proofErr w:type="spellStart"/>
      <w:r w:rsidR="00936E25">
        <w:t>Шоргина</w:t>
      </w:r>
      <w:proofErr w:type="spellEnd"/>
      <w:r w:rsidR="00936E25">
        <w:t xml:space="preserve"> </w:t>
      </w:r>
      <w:proofErr w:type="spellStart"/>
      <w:r w:rsidR="00936E25">
        <w:t>Е.</w:t>
      </w:r>
      <w:r>
        <w:t>В</w:t>
      </w:r>
      <w:proofErr w:type="spellEnd"/>
      <w:r>
        <w:t xml:space="preserve">. </w:t>
      </w:r>
      <w:r w:rsidRPr="00A933AB">
        <w:t xml:space="preserve">Порядок заключения договора аренды имущества для государственных нужд </w:t>
      </w:r>
      <w:r>
        <w:t xml:space="preserve">уголовно-исполнительной системы </w:t>
      </w:r>
      <w:r w:rsidRPr="00A933AB">
        <w:t xml:space="preserve">// </w:t>
      </w:r>
      <w:r>
        <w:t>Вестник Кузбасского института. 2019. № 1 (38). С. 174-180.</w:t>
      </w:r>
    </w:p>
  </w:footnote>
  <w:footnote w:id="23">
    <w:p w:rsidR="00A933AB" w:rsidRDefault="00A933AB" w:rsidP="00FE7D09">
      <w:pPr>
        <w:pStyle w:val="a3"/>
        <w:ind w:firstLine="709"/>
        <w:jc w:val="both"/>
      </w:pPr>
      <w:r>
        <w:rPr>
          <w:rStyle w:val="a7"/>
        </w:rPr>
        <w:footnoteRef/>
      </w:r>
      <w:r>
        <w:t xml:space="preserve"> Кацуба </w:t>
      </w:r>
      <w:proofErr w:type="spellStart"/>
      <w:r>
        <w:t>Е.Е</w:t>
      </w:r>
      <w:proofErr w:type="spellEnd"/>
      <w:r>
        <w:t>. Предоставление федерального имущества в аренду в уголовно-исполнительной системе России:</w:t>
      </w:r>
    </w:p>
    <w:p w:rsidR="00A933AB" w:rsidRDefault="00A933AB" w:rsidP="00FE7D09">
      <w:pPr>
        <w:pStyle w:val="a3"/>
        <w:ind w:firstLine="709"/>
        <w:jc w:val="both"/>
      </w:pPr>
      <w:r>
        <w:t xml:space="preserve">правовые и финансовые аспекты </w:t>
      </w:r>
      <w:r w:rsidRPr="002A2333">
        <w:t xml:space="preserve">// </w:t>
      </w:r>
      <w:r>
        <w:t>Человек: преступление и наказание. 2017. Т. 25(1–4), № 4. С. 505–510.</w:t>
      </w:r>
    </w:p>
  </w:footnote>
  <w:footnote w:id="24">
    <w:p w:rsidR="00F80521" w:rsidRPr="00F80521" w:rsidRDefault="00F80521" w:rsidP="00FE7D09">
      <w:pPr>
        <w:pStyle w:val="a3"/>
        <w:ind w:firstLine="709"/>
        <w:jc w:val="both"/>
      </w:pPr>
      <w:r>
        <w:rPr>
          <w:rStyle w:val="a7"/>
        </w:rPr>
        <w:footnoteRef/>
      </w:r>
      <w:r>
        <w:t xml:space="preserve"> </w:t>
      </w:r>
      <w:r w:rsidRPr="00F80521">
        <w:t xml:space="preserve">О контрактной системе в сфере закупок товаров, работ, услуг для обеспечения государственных и муниципальных нужд: Федеральный закон РФ от 05.04.2013 № 44-ФЗ (ред. от 27.06.2019) // Российская газета. </w:t>
      </w:r>
      <w:r>
        <w:t>2</w:t>
      </w:r>
      <w:r w:rsidRPr="00F80521">
        <w:t>013.</w:t>
      </w:r>
      <w:r>
        <w:t xml:space="preserve"> 12 апреля</w:t>
      </w:r>
      <w:r w:rsidRPr="00E97A97">
        <w:t xml:space="preserve">; </w:t>
      </w:r>
      <w:r>
        <w:t>Российская газета. 2019. 1 июля.</w:t>
      </w:r>
    </w:p>
  </w:footnote>
  <w:footnote w:id="25">
    <w:p w:rsidR="00B9357D" w:rsidRDefault="00B9357D" w:rsidP="00FE7D09">
      <w:pPr>
        <w:pStyle w:val="a3"/>
        <w:ind w:firstLine="709"/>
        <w:jc w:val="both"/>
      </w:pPr>
      <w:r>
        <w:rPr>
          <w:rStyle w:val="a7"/>
        </w:rPr>
        <w:footnoteRef/>
      </w:r>
      <w:r>
        <w:t xml:space="preserve"> </w:t>
      </w:r>
      <w:proofErr w:type="spellStart"/>
      <w:r>
        <w:t>Шоргина</w:t>
      </w:r>
      <w:proofErr w:type="spellEnd"/>
      <w:r>
        <w:t xml:space="preserve"> </w:t>
      </w:r>
      <w:proofErr w:type="spellStart"/>
      <w:r>
        <w:t>Е.В</w:t>
      </w:r>
      <w:proofErr w:type="spellEnd"/>
      <w:r>
        <w:t xml:space="preserve">. </w:t>
      </w:r>
      <w:r w:rsidRPr="00A933AB">
        <w:t xml:space="preserve">Порядок заключения договора аренды имущества для государственных нужд </w:t>
      </w:r>
      <w:r>
        <w:t xml:space="preserve">уголовно-исполнительной системы </w:t>
      </w:r>
      <w:r w:rsidRPr="00A933AB">
        <w:t xml:space="preserve">// </w:t>
      </w:r>
      <w:r>
        <w:t>Вестник Кузбасского института. 2019. № 1 (38). С. 174-180.</w:t>
      </w:r>
    </w:p>
  </w:footnote>
  <w:footnote w:id="26">
    <w:p w:rsidR="00B9357D" w:rsidRDefault="00B9357D" w:rsidP="00FE7D09">
      <w:pPr>
        <w:pStyle w:val="a3"/>
        <w:ind w:firstLine="709"/>
        <w:jc w:val="both"/>
      </w:pPr>
      <w:r>
        <w:rPr>
          <w:rStyle w:val="a7"/>
        </w:rPr>
        <w:footnoteRef/>
      </w:r>
      <w:r w:rsidR="00936E25">
        <w:t xml:space="preserve"> </w:t>
      </w:r>
      <w:proofErr w:type="spellStart"/>
      <w:r w:rsidR="00936E25">
        <w:t>Шоргина</w:t>
      </w:r>
      <w:proofErr w:type="spellEnd"/>
      <w:r w:rsidR="00936E25">
        <w:t xml:space="preserve"> </w:t>
      </w:r>
      <w:proofErr w:type="spellStart"/>
      <w:r w:rsidR="00936E25">
        <w:t>Е.</w:t>
      </w:r>
      <w:r>
        <w:t>В</w:t>
      </w:r>
      <w:proofErr w:type="spellEnd"/>
      <w:r>
        <w:t xml:space="preserve">. </w:t>
      </w:r>
      <w:r w:rsidRPr="00A933AB">
        <w:t xml:space="preserve">Порядок заключения договора аренды имущества для государственных нужд </w:t>
      </w:r>
      <w:r>
        <w:t xml:space="preserve">уголовно-исполнительной системы </w:t>
      </w:r>
      <w:r w:rsidRPr="00A933AB">
        <w:t xml:space="preserve">// </w:t>
      </w:r>
      <w:r>
        <w:t>Вестник Кузбасского института. 2019. № 1 (38). С. 174-180.</w:t>
      </w:r>
    </w:p>
  </w:footnote>
  <w:footnote w:id="27">
    <w:p w:rsidR="00F80521" w:rsidRDefault="00F80521" w:rsidP="00FE7D09">
      <w:pPr>
        <w:pStyle w:val="a3"/>
        <w:ind w:firstLine="709"/>
        <w:jc w:val="both"/>
      </w:pPr>
      <w:r>
        <w:rPr>
          <w:rStyle w:val="a7"/>
        </w:rPr>
        <w:footnoteRef/>
      </w:r>
      <w:r w:rsidR="00936E25">
        <w:t xml:space="preserve"> Шестаков </w:t>
      </w:r>
      <w:proofErr w:type="spellStart"/>
      <w:r w:rsidR="00936E25">
        <w:t>М.</w:t>
      </w:r>
      <w:r>
        <w:t>А</w:t>
      </w:r>
      <w:proofErr w:type="spellEnd"/>
      <w:r>
        <w:t>. Особенности правового регулирования передачи в аренду недвижимого имущества учреждений УИС // Совершенствование гражданского законодательства на современном этапе развития России : сб. материалов межвузовской студенческой науч</w:t>
      </w:r>
      <w:proofErr w:type="gramStart"/>
      <w:r>
        <w:t>.-</w:t>
      </w:r>
      <w:proofErr w:type="spellStart"/>
      <w:proofErr w:type="gramEnd"/>
      <w:r>
        <w:t>практ</w:t>
      </w:r>
      <w:proofErr w:type="spellEnd"/>
      <w:r>
        <w:t xml:space="preserve">. </w:t>
      </w:r>
      <w:proofErr w:type="spellStart"/>
      <w:r>
        <w:t>конф</w:t>
      </w:r>
      <w:proofErr w:type="spellEnd"/>
      <w:r>
        <w:t>., 25 ноября 2015 г. / отв. сост. А. В. Борцов. Пермь, 2015. С. 91.</w:t>
      </w:r>
    </w:p>
  </w:footnote>
  <w:footnote w:id="28">
    <w:p w:rsidR="00B75655" w:rsidRPr="00B75655" w:rsidRDefault="00B75655" w:rsidP="00FE7D09">
      <w:pPr>
        <w:pStyle w:val="a3"/>
        <w:ind w:firstLine="709"/>
        <w:jc w:val="both"/>
      </w:pPr>
      <w:r>
        <w:rPr>
          <w:rStyle w:val="a7"/>
        </w:rPr>
        <w:footnoteRef/>
      </w:r>
      <w:r>
        <w:t xml:space="preserve"> </w:t>
      </w:r>
      <w:r w:rsidRPr="00B75655">
        <w:t>Договор аренды земельного участка — образец 2019</w:t>
      </w:r>
      <w:r>
        <w:t xml:space="preserve"> </w:t>
      </w:r>
      <w:r w:rsidRPr="00B75655">
        <w:t xml:space="preserve">// </w:t>
      </w:r>
      <w:hyperlink r:id="rId3" w:history="1">
        <w:r>
          <w:rPr>
            <w:rStyle w:val="a6"/>
          </w:rPr>
          <w:t>https://ppt.ru/</w:t>
        </w:r>
      </w:hyperlink>
      <w:r>
        <w:t xml:space="preserve">: </w:t>
      </w:r>
      <w:proofErr w:type="spellStart"/>
      <w:r w:rsidRPr="00B75655">
        <w:t>ППТ</w:t>
      </w:r>
      <w:proofErr w:type="spellEnd"/>
      <w:r w:rsidRPr="00B75655">
        <w:t>: новости, изменения, законы для бухгалтера, юриста, кадровика</w:t>
      </w:r>
      <w:r>
        <w:t xml:space="preserve">. Режим доступа: </w:t>
      </w:r>
      <w:r w:rsidRPr="00E97A97">
        <w:t xml:space="preserve">// </w:t>
      </w:r>
      <w:hyperlink r:id="rId4" w:history="1">
        <w:r>
          <w:rPr>
            <w:rStyle w:val="a6"/>
          </w:rPr>
          <w:t>https://ppt.ru/news/143274</w:t>
        </w:r>
      </w:hyperlink>
      <w:r>
        <w:t xml:space="preserve"> (доступ свободный).</w:t>
      </w:r>
    </w:p>
  </w:footnote>
  <w:footnote w:id="29">
    <w:p w:rsidR="00B75655" w:rsidRPr="00B75655" w:rsidRDefault="00B75655" w:rsidP="00FE7D09">
      <w:pPr>
        <w:pStyle w:val="a3"/>
        <w:ind w:firstLine="709"/>
        <w:jc w:val="both"/>
      </w:pPr>
      <w:r>
        <w:rPr>
          <w:rStyle w:val="a7"/>
        </w:rPr>
        <w:footnoteRef/>
      </w:r>
      <w:r>
        <w:t xml:space="preserve"> Земельный кодекс РФ: федеральный закон РФ от 25.10.2001 № 136-ФЗ (ред. от 02.08.2019) </w:t>
      </w:r>
      <w:r w:rsidRPr="00B75655">
        <w:t xml:space="preserve">// </w:t>
      </w:r>
      <w:r>
        <w:t>Российская газета. № 211-212. 2001. 30 октября</w:t>
      </w:r>
      <w:r w:rsidRPr="00B75655">
        <w:t xml:space="preserve">; </w:t>
      </w:r>
      <w:r>
        <w:t>Российская газета. № 172. 2019. 7 августа.</w:t>
      </w:r>
    </w:p>
  </w:footnote>
  <w:footnote w:id="30">
    <w:p w:rsidR="00AA5493" w:rsidRPr="00AA5493" w:rsidRDefault="00AA5493" w:rsidP="00FE7D09">
      <w:pPr>
        <w:pStyle w:val="a3"/>
        <w:ind w:firstLine="709"/>
        <w:jc w:val="both"/>
      </w:pPr>
      <w:r>
        <w:rPr>
          <w:rStyle w:val="a7"/>
        </w:rPr>
        <w:footnoteRef/>
      </w:r>
      <w:r>
        <w:t xml:space="preserve"> О некоторых вопросах применения статьи 333 Гражданского кодекса Российской Федерации: постановление</w:t>
      </w:r>
      <w:r w:rsidRPr="00AA5493">
        <w:t xml:space="preserve"> Пленума Высшего Арбитражного Суда Российской Федерации от 22.12.2011 № 81</w:t>
      </w:r>
      <w:r>
        <w:t xml:space="preserve"> </w:t>
      </w:r>
      <w:r w:rsidRPr="00AA5493">
        <w:t xml:space="preserve">// </w:t>
      </w:r>
      <w:r>
        <w:t xml:space="preserve">Вестник </w:t>
      </w:r>
      <w:r w:rsidRPr="00AA5493">
        <w:t>Высшего Арбитражного Суда Российской Федерации</w:t>
      </w:r>
      <w:r>
        <w:t>. 2012.№ 2.</w:t>
      </w:r>
    </w:p>
  </w:footnote>
  <w:footnote w:id="31">
    <w:p w:rsidR="00AA5493" w:rsidRPr="00AA5493" w:rsidRDefault="00AA5493" w:rsidP="00FE7D09">
      <w:pPr>
        <w:pStyle w:val="a3"/>
        <w:ind w:firstLine="709"/>
        <w:jc w:val="both"/>
      </w:pPr>
      <w:r>
        <w:rPr>
          <w:rStyle w:val="a7"/>
        </w:rPr>
        <w:footnoteRef/>
      </w:r>
      <w:r>
        <w:t xml:space="preserve"> </w:t>
      </w:r>
      <w:r w:rsidRPr="00AA5493">
        <w:t>О практике применения положений Гражданского кодекса Российской Федерации о процентах за пользование чужими денежными средствами</w:t>
      </w:r>
      <w:r>
        <w:t xml:space="preserve">: постановление </w:t>
      </w:r>
      <w:r w:rsidRPr="00AA5493">
        <w:t>Пленума Верховного Суда Российской Федерации и Пленума Высшего Арбитражного Суда Российской Федерации от 08.10.1998 № 13/14</w:t>
      </w:r>
      <w:r>
        <w:t xml:space="preserve"> </w:t>
      </w:r>
      <w:r w:rsidRPr="00AA5493">
        <w:t xml:space="preserve">// </w:t>
      </w:r>
      <w:r>
        <w:t>Российская газета. 2001. № 2. 5 января.</w:t>
      </w:r>
    </w:p>
  </w:footnote>
  <w:footnote w:id="32">
    <w:p w:rsidR="00B9357D" w:rsidRPr="00F80521" w:rsidRDefault="00B9357D" w:rsidP="00FE7D09">
      <w:pPr>
        <w:pStyle w:val="a3"/>
        <w:ind w:firstLine="709"/>
        <w:jc w:val="both"/>
      </w:pPr>
      <w:r>
        <w:rPr>
          <w:rStyle w:val="a7"/>
        </w:rPr>
        <w:footnoteRef/>
      </w:r>
      <w:r>
        <w:t xml:space="preserve"> </w:t>
      </w:r>
      <w:r w:rsidRPr="00F80521">
        <w:t xml:space="preserve">О контрактной системе в сфере закупок товаров, работ, услуг для обеспечения государственных и муниципальных нужд: Федеральный закон РФ от 05.04.2013 № 44-ФЗ (ред. от 27.06.2019) // Российская газета. </w:t>
      </w:r>
      <w:r>
        <w:t>2</w:t>
      </w:r>
      <w:r w:rsidRPr="00F80521">
        <w:t>013.</w:t>
      </w:r>
      <w:r>
        <w:t xml:space="preserve"> 12 апреля</w:t>
      </w:r>
      <w:r w:rsidRPr="00B75655">
        <w:t xml:space="preserve">; </w:t>
      </w:r>
      <w:r>
        <w:t>Российская газета. 2019. 1 июля.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EndPr/>
    <w:sdtContent>
      <w:p w:rsidR="00A933AB" w:rsidRPr="001B1295" w:rsidRDefault="00A933AB"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936E25">
          <w:rPr>
            <w:rFonts w:cs="Times New Roman"/>
            <w:noProof/>
            <w:sz w:val="28"/>
            <w:szCs w:val="28"/>
          </w:rPr>
          <w:t>2</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DCA06D5"/>
    <w:multiLevelType w:val="multilevel"/>
    <w:tmpl w:val="774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1">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88A3652"/>
    <w:multiLevelType w:val="multilevel"/>
    <w:tmpl w:val="65640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5">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6"/>
  </w:num>
  <w:num w:numId="3">
    <w:abstractNumId w:val="7"/>
  </w:num>
  <w:num w:numId="4">
    <w:abstractNumId w:val="1"/>
  </w:num>
  <w:num w:numId="5">
    <w:abstractNumId w:val="13"/>
  </w:num>
  <w:num w:numId="6">
    <w:abstractNumId w:val="4"/>
  </w:num>
  <w:num w:numId="7">
    <w:abstractNumId w:val="11"/>
  </w:num>
  <w:num w:numId="8">
    <w:abstractNumId w:val="24"/>
  </w:num>
  <w:num w:numId="9">
    <w:abstractNumId w:val="0"/>
  </w:num>
  <w:num w:numId="10">
    <w:abstractNumId w:val="22"/>
  </w:num>
  <w:num w:numId="11">
    <w:abstractNumId w:val="10"/>
  </w:num>
  <w:num w:numId="12">
    <w:abstractNumId w:val="12"/>
  </w:num>
  <w:num w:numId="13">
    <w:abstractNumId w:val="9"/>
  </w:num>
  <w:num w:numId="14">
    <w:abstractNumId w:val="9"/>
    <w:lvlOverride w:ilvl="0">
      <w:startOverride w:val="1"/>
    </w:lvlOverride>
  </w:num>
  <w:num w:numId="15">
    <w:abstractNumId w:val="17"/>
  </w:num>
  <w:num w:numId="16">
    <w:abstractNumId w:val="14"/>
  </w:num>
  <w:num w:numId="17">
    <w:abstractNumId w:val="3"/>
  </w:num>
  <w:num w:numId="18">
    <w:abstractNumId w:val="20"/>
  </w:num>
  <w:num w:numId="19">
    <w:abstractNumId w:val="6"/>
  </w:num>
  <w:num w:numId="20">
    <w:abstractNumId w:val="15"/>
  </w:num>
  <w:num w:numId="21">
    <w:abstractNumId w:val="18"/>
  </w:num>
  <w:num w:numId="22">
    <w:abstractNumId w:val="25"/>
  </w:num>
  <w:num w:numId="23">
    <w:abstractNumId w:val="21"/>
  </w:num>
  <w:num w:numId="24">
    <w:abstractNumId w:val="2"/>
  </w:num>
  <w:num w:numId="25">
    <w:abstractNumId w:val="19"/>
  </w:num>
  <w:num w:numId="26">
    <w:abstractNumId w:val="8"/>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2483B"/>
    <w:rsid w:val="000371CB"/>
    <w:rsid w:val="00050372"/>
    <w:rsid w:val="00051807"/>
    <w:rsid w:val="00051DF0"/>
    <w:rsid w:val="00054900"/>
    <w:rsid w:val="00056088"/>
    <w:rsid w:val="00063B6C"/>
    <w:rsid w:val="00063D02"/>
    <w:rsid w:val="0006649B"/>
    <w:rsid w:val="0006790A"/>
    <w:rsid w:val="000721AA"/>
    <w:rsid w:val="000871CA"/>
    <w:rsid w:val="000A10E5"/>
    <w:rsid w:val="000A1F13"/>
    <w:rsid w:val="000A2D3A"/>
    <w:rsid w:val="000B7CBB"/>
    <w:rsid w:val="000C642A"/>
    <w:rsid w:val="000D5C49"/>
    <w:rsid w:val="000E310E"/>
    <w:rsid w:val="000E4E2D"/>
    <w:rsid w:val="000F5374"/>
    <w:rsid w:val="000F59C3"/>
    <w:rsid w:val="000F67AB"/>
    <w:rsid w:val="001033CE"/>
    <w:rsid w:val="0010742C"/>
    <w:rsid w:val="00116707"/>
    <w:rsid w:val="00121590"/>
    <w:rsid w:val="00121EEB"/>
    <w:rsid w:val="00124147"/>
    <w:rsid w:val="00132DD9"/>
    <w:rsid w:val="0015293C"/>
    <w:rsid w:val="00156937"/>
    <w:rsid w:val="001570D2"/>
    <w:rsid w:val="00166385"/>
    <w:rsid w:val="00174A38"/>
    <w:rsid w:val="0017604D"/>
    <w:rsid w:val="001769EA"/>
    <w:rsid w:val="00177B10"/>
    <w:rsid w:val="00182E4E"/>
    <w:rsid w:val="00193C3C"/>
    <w:rsid w:val="00196295"/>
    <w:rsid w:val="00197C3E"/>
    <w:rsid w:val="001A68D6"/>
    <w:rsid w:val="001B0769"/>
    <w:rsid w:val="001B1295"/>
    <w:rsid w:val="001C3E73"/>
    <w:rsid w:val="001D27CA"/>
    <w:rsid w:val="001F528E"/>
    <w:rsid w:val="00200E96"/>
    <w:rsid w:val="00204716"/>
    <w:rsid w:val="002056C8"/>
    <w:rsid w:val="00206208"/>
    <w:rsid w:val="002072F8"/>
    <w:rsid w:val="0021152F"/>
    <w:rsid w:val="00217AB6"/>
    <w:rsid w:val="002201EF"/>
    <w:rsid w:val="00226FC0"/>
    <w:rsid w:val="00241B6E"/>
    <w:rsid w:val="002431BA"/>
    <w:rsid w:val="00245CB2"/>
    <w:rsid w:val="00262976"/>
    <w:rsid w:val="00263435"/>
    <w:rsid w:val="00263E80"/>
    <w:rsid w:val="00266DC9"/>
    <w:rsid w:val="00267694"/>
    <w:rsid w:val="002776DB"/>
    <w:rsid w:val="00282B81"/>
    <w:rsid w:val="00286939"/>
    <w:rsid w:val="002A1068"/>
    <w:rsid w:val="002A2333"/>
    <w:rsid w:val="002B0713"/>
    <w:rsid w:val="002B6D9E"/>
    <w:rsid w:val="002D2450"/>
    <w:rsid w:val="002D62BE"/>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2F52"/>
    <w:rsid w:val="003446CD"/>
    <w:rsid w:val="00352BD3"/>
    <w:rsid w:val="003575B1"/>
    <w:rsid w:val="00366C9A"/>
    <w:rsid w:val="00383D70"/>
    <w:rsid w:val="00385675"/>
    <w:rsid w:val="00394094"/>
    <w:rsid w:val="003A51E3"/>
    <w:rsid w:val="003B5BFF"/>
    <w:rsid w:val="003C3737"/>
    <w:rsid w:val="003D0CAB"/>
    <w:rsid w:val="003D34A7"/>
    <w:rsid w:val="003D5AA5"/>
    <w:rsid w:val="003E384F"/>
    <w:rsid w:val="003F0518"/>
    <w:rsid w:val="003F49A8"/>
    <w:rsid w:val="004204F9"/>
    <w:rsid w:val="00463B5E"/>
    <w:rsid w:val="004706F5"/>
    <w:rsid w:val="00487B5B"/>
    <w:rsid w:val="004A7A98"/>
    <w:rsid w:val="004B38B7"/>
    <w:rsid w:val="004C1C18"/>
    <w:rsid w:val="004C37D6"/>
    <w:rsid w:val="004C70B3"/>
    <w:rsid w:val="004D3C21"/>
    <w:rsid w:val="004D7A36"/>
    <w:rsid w:val="004F1EEE"/>
    <w:rsid w:val="004F332F"/>
    <w:rsid w:val="004F365A"/>
    <w:rsid w:val="004F6A4C"/>
    <w:rsid w:val="0050276E"/>
    <w:rsid w:val="0051091C"/>
    <w:rsid w:val="0051183A"/>
    <w:rsid w:val="00512593"/>
    <w:rsid w:val="00514158"/>
    <w:rsid w:val="00520659"/>
    <w:rsid w:val="005325D3"/>
    <w:rsid w:val="00537245"/>
    <w:rsid w:val="005429D2"/>
    <w:rsid w:val="00542A27"/>
    <w:rsid w:val="005437D5"/>
    <w:rsid w:val="005477AD"/>
    <w:rsid w:val="0055059D"/>
    <w:rsid w:val="005569BE"/>
    <w:rsid w:val="00557F4D"/>
    <w:rsid w:val="00560D5A"/>
    <w:rsid w:val="00565F7B"/>
    <w:rsid w:val="0057466C"/>
    <w:rsid w:val="00584F55"/>
    <w:rsid w:val="005927A6"/>
    <w:rsid w:val="0059757F"/>
    <w:rsid w:val="005A1DC9"/>
    <w:rsid w:val="005A2709"/>
    <w:rsid w:val="005A491D"/>
    <w:rsid w:val="005A6DD1"/>
    <w:rsid w:val="005B1205"/>
    <w:rsid w:val="005B59F8"/>
    <w:rsid w:val="005B67ED"/>
    <w:rsid w:val="005C0661"/>
    <w:rsid w:val="005C4DD4"/>
    <w:rsid w:val="005D1EC0"/>
    <w:rsid w:val="005F2CFD"/>
    <w:rsid w:val="00610312"/>
    <w:rsid w:val="00612A9C"/>
    <w:rsid w:val="00613C65"/>
    <w:rsid w:val="00617BDC"/>
    <w:rsid w:val="00624642"/>
    <w:rsid w:val="00627363"/>
    <w:rsid w:val="006311B7"/>
    <w:rsid w:val="00642A87"/>
    <w:rsid w:val="00643F89"/>
    <w:rsid w:val="00652E6B"/>
    <w:rsid w:val="00655D0A"/>
    <w:rsid w:val="0066171D"/>
    <w:rsid w:val="00664D87"/>
    <w:rsid w:val="00666DC0"/>
    <w:rsid w:val="00670080"/>
    <w:rsid w:val="00684792"/>
    <w:rsid w:val="006A08BB"/>
    <w:rsid w:val="006A0D05"/>
    <w:rsid w:val="006A3AF0"/>
    <w:rsid w:val="006A72D1"/>
    <w:rsid w:val="006B4E35"/>
    <w:rsid w:val="006B6E51"/>
    <w:rsid w:val="006C6D9C"/>
    <w:rsid w:val="006D4A2F"/>
    <w:rsid w:val="006D7715"/>
    <w:rsid w:val="006E7F83"/>
    <w:rsid w:val="006F29E1"/>
    <w:rsid w:val="006F5334"/>
    <w:rsid w:val="00703FEC"/>
    <w:rsid w:val="0070413D"/>
    <w:rsid w:val="00713C79"/>
    <w:rsid w:val="00734027"/>
    <w:rsid w:val="00734F68"/>
    <w:rsid w:val="00736240"/>
    <w:rsid w:val="007447C5"/>
    <w:rsid w:val="00744CE6"/>
    <w:rsid w:val="007543E8"/>
    <w:rsid w:val="00761816"/>
    <w:rsid w:val="00765579"/>
    <w:rsid w:val="00765982"/>
    <w:rsid w:val="00770BA8"/>
    <w:rsid w:val="0078394F"/>
    <w:rsid w:val="00794B5D"/>
    <w:rsid w:val="00796D9F"/>
    <w:rsid w:val="007C2C36"/>
    <w:rsid w:val="007C4CEE"/>
    <w:rsid w:val="007C75B4"/>
    <w:rsid w:val="007D0076"/>
    <w:rsid w:val="0080180B"/>
    <w:rsid w:val="00810A64"/>
    <w:rsid w:val="008145CB"/>
    <w:rsid w:val="00822EC6"/>
    <w:rsid w:val="00844E11"/>
    <w:rsid w:val="00846B38"/>
    <w:rsid w:val="0085417C"/>
    <w:rsid w:val="00855C11"/>
    <w:rsid w:val="00861481"/>
    <w:rsid w:val="0086259C"/>
    <w:rsid w:val="00870FC1"/>
    <w:rsid w:val="008731B0"/>
    <w:rsid w:val="00876D06"/>
    <w:rsid w:val="008912C9"/>
    <w:rsid w:val="008916E1"/>
    <w:rsid w:val="00896013"/>
    <w:rsid w:val="00896A64"/>
    <w:rsid w:val="00897C90"/>
    <w:rsid w:val="008A2A26"/>
    <w:rsid w:val="008A521F"/>
    <w:rsid w:val="008D0318"/>
    <w:rsid w:val="008D5510"/>
    <w:rsid w:val="008D6384"/>
    <w:rsid w:val="008E148A"/>
    <w:rsid w:val="008E5394"/>
    <w:rsid w:val="008E7CAC"/>
    <w:rsid w:val="008E7F9C"/>
    <w:rsid w:val="008F17AF"/>
    <w:rsid w:val="00900E1A"/>
    <w:rsid w:val="0090118D"/>
    <w:rsid w:val="00904158"/>
    <w:rsid w:val="00927768"/>
    <w:rsid w:val="00936E25"/>
    <w:rsid w:val="0095796D"/>
    <w:rsid w:val="00962CCD"/>
    <w:rsid w:val="00972C1F"/>
    <w:rsid w:val="009762B7"/>
    <w:rsid w:val="00982C30"/>
    <w:rsid w:val="00993618"/>
    <w:rsid w:val="009961B3"/>
    <w:rsid w:val="009A1496"/>
    <w:rsid w:val="009A442B"/>
    <w:rsid w:val="009B01A1"/>
    <w:rsid w:val="009B16D3"/>
    <w:rsid w:val="009B6458"/>
    <w:rsid w:val="009C5AF7"/>
    <w:rsid w:val="009C7EFC"/>
    <w:rsid w:val="009D3498"/>
    <w:rsid w:val="009D3CFA"/>
    <w:rsid w:val="009D3FFE"/>
    <w:rsid w:val="009D548B"/>
    <w:rsid w:val="009E4E27"/>
    <w:rsid w:val="00A04FD1"/>
    <w:rsid w:val="00A114A8"/>
    <w:rsid w:val="00A2068B"/>
    <w:rsid w:val="00A31BC8"/>
    <w:rsid w:val="00A37FAB"/>
    <w:rsid w:val="00A41230"/>
    <w:rsid w:val="00A51313"/>
    <w:rsid w:val="00A53DDA"/>
    <w:rsid w:val="00A578DC"/>
    <w:rsid w:val="00A60596"/>
    <w:rsid w:val="00A77AA2"/>
    <w:rsid w:val="00A81CE1"/>
    <w:rsid w:val="00A87F13"/>
    <w:rsid w:val="00A92BB7"/>
    <w:rsid w:val="00A933AB"/>
    <w:rsid w:val="00A962CF"/>
    <w:rsid w:val="00AA5493"/>
    <w:rsid w:val="00AC2583"/>
    <w:rsid w:val="00AD0D23"/>
    <w:rsid w:val="00AD3431"/>
    <w:rsid w:val="00AD7BB4"/>
    <w:rsid w:val="00AF32C3"/>
    <w:rsid w:val="00AF7D78"/>
    <w:rsid w:val="00B11FF2"/>
    <w:rsid w:val="00B174BE"/>
    <w:rsid w:val="00B20B34"/>
    <w:rsid w:val="00B22802"/>
    <w:rsid w:val="00B22EDD"/>
    <w:rsid w:val="00B31CD8"/>
    <w:rsid w:val="00B357BB"/>
    <w:rsid w:val="00B423B8"/>
    <w:rsid w:val="00B438D0"/>
    <w:rsid w:val="00B50D17"/>
    <w:rsid w:val="00B55347"/>
    <w:rsid w:val="00B60138"/>
    <w:rsid w:val="00B606C1"/>
    <w:rsid w:val="00B612C2"/>
    <w:rsid w:val="00B70994"/>
    <w:rsid w:val="00B75655"/>
    <w:rsid w:val="00B75E21"/>
    <w:rsid w:val="00B7619D"/>
    <w:rsid w:val="00B80976"/>
    <w:rsid w:val="00B829FE"/>
    <w:rsid w:val="00B86627"/>
    <w:rsid w:val="00B9357D"/>
    <w:rsid w:val="00B951FA"/>
    <w:rsid w:val="00B95F11"/>
    <w:rsid w:val="00B97A9F"/>
    <w:rsid w:val="00BA51F5"/>
    <w:rsid w:val="00BC1A0A"/>
    <w:rsid w:val="00BC43FF"/>
    <w:rsid w:val="00BC606F"/>
    <w:rsid w:val="00BD26F8"/>
    <w:rsid w:val="00BE0E18"/>
    <w:rsid w:val="00BE1C60"/>
    <w:rsid w:val="00BE5B91"/>
    <w:rsid w:val="00BE7E42"/>
    <w:rsid w:val="00BF182A"/>
    <w:rsid w:val="00BF1BAD"/>
    <w:rsid w:val="00BF3481"/>
    <w:rsid w:val="00C13E43"/>
    <w:rsid w:val="00C14C24"/>
    <w:rsid w:val="00C26156"/>
    <w:rsid w:val="00C269AC"/>
    <w:rsid w:val="00C26F87"/>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7AF2"/>
    <w:rsid w:val="00CC2026"/>
    <w:rsid w:val="00CC5DA8"/>
    <w:rsid w:val="00CC661C"/>
    <w:rsid w:val="00CD2478"/>
    <w:rsid w:val="00CE0EDE"/>
    <w:rsid w:val="00CE24BE"/>
    <w:rsid w:val="00CE6E83"/>
    <w:rsid w:val="00D01A80"/>
    <w:rsid w:val="00D101DC"/>
    <w:rsid w:val="00D34C2A"/>
    <w:rsid w:val="00D4535D"/>
    <w:rsid w:val="00D56B9E"/>
    <w:rsid w:val="00D60758"/>
    <w:rsid w:val="00D619B3"/>
    <w:rsid w:val="00D70BE9"/>
    <w:rsid w:val="00D82CFE"/>
    <w:rsid w:val="00D93F8A"/>
    <w:rsid w:val="00DA211B"/>
    <w:rsid w:val="00DA2183"/>
    <w:rsid w:val="00DB2A9A"/>
    <w:rsid w:val="00DB7708"/>
    <w:rsid w:val="00DC4CE5"/>
    <w:rsid w:val="00DC5648"/>
    <w:rsid w:val="00DD061B"/>
    <w:rsid w:val="00DF1660"/>
    <w:rsid w:val="00E01813"/>
    <w:rsid w:val="00E1593D"/>
    <w:rsid w:val="00E30BB7"/>
    <w:rsid w:val="00E345D7"/>
    <w:rsid w:val="00E47852"/>
    <w:rsid w:val="00E50889"/>
    <w:rsid w:val="00E62242"/>
    <w:rsid w:val="00E664F3"/>
    <w:rsid w:val="00E82CF7"/>
    <w:rsid w:val="00E846B6"/>
    <w:rsid w:val="00E855CF"/>
    <w:rsid w:val="00E866B3"/>
    <w:rsid w:val="00E95C0D"/>
    <w:rsid w:val="00E97A97"/>
    <w:rsid w:val="00EA3BF9"/>
    <w:rsid w:val="00EA4FFA"/>
    <w:rsid w:val="00EA5CBB"/>
    <w:rsid w:val="00EB2687"/>
    <w:rsid w:val="00EB402C"/>
    <w:rsid w:val="00EB6D4E"/>
    <w:rsid w:val="00ED20BF"/>
    <w:rsid w:val="00ED4349"/>
    <w:rsid w:val="00ED632F"/>
    <w:rsid w:val="00EE0BF5"/>
    <w:rsid w:val="00EE15AE"/>
    <w:rsid w:val="00EF18DF"/>
    <w:rsid w:val="00F1081A"/>
    <w:rsid w:val="00F132A5"/>
    <w:rsid w:val="00F1458D"/>
    <w:rsid w:val="00F2351B"/>
    <w:rsid w:val="00F34F26"/>
    <w:rsid w:val="00F35313"/>
    <w:rsid w:val="00F359B0"/>
    <w:rsid w:val="00F43E20"/>
    <w:rsid w:val="00F52272"/>
    <w:rsid w:val="00F53F22"/>
    <w:rsid w:val="00F54325"/>
    <w:rsid w:val="00F56F54"/>
    <w:rsid w:val="00F7100D"/>
    <w:rsid w:val="00F779CE"/>
    <w:rsid w:val="00F77D33"/>
    <w:rsid w:val="00F80521"/>
    <w:rsid w:val="00F85B8D"/>
    <w:rsid w:val="00FA4F9A"/>
    <w:rsid w:val="00FA6856"/>
    <w:rsid w:val="00FB707C"/>
    <w:rsid w:val="00FC1DBD"/>
    <w:rsid w:val="00FC2931"/>
    <w:rsid w:val="00FC2C56"/>
    <w:rsid w:val="00FC3CAB"/>
    <w:rsid w:val="00FC6497"/>
    <w:rsid w:val="00FC7655"/>
    <w:rsid w:val="00FD077F"/>
    <w:rsid w:val="00FD29A1"/>
    <w:rsid w:val="00FD4DCB"/>
    <w:rsid w:val="00FE7D09"/>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23667700">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3193473">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696996969">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pt.ru/news/143274"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pt.ru/" TargetMode="Externa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hyperlink" Target="http://zakupki.gov.ru/epz/main/public/home.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ppt.ru/" TargetMode="External"/><Relationship Id="rId2" Type="http://schemas.openxmlformats.org/officeDocument/2006/relationships/hyperlink" Target="http://zakupki.gov.ru/epz/main/public/home.html" TargetMode="External"/><Relationship Id="rId1" Type="http://schemas.openxmlformats.org/officeDocument/2006/relationships/hyperlink" Target="http://zakupki.gov.ru/" TargetMode="External"/><Relationship Id="rId4" Type="http://schemas.openxmlformats.org/officeDocument/2006/relationships/hyperlink" Target="https://ppt.ru/news/143274"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DFC4D6-159A-4805-A764-0A7B9071D23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8FF9CA2B-D750-47ED-87F0-15E421F97A1F}">
      <dgm:prSet phldrT="[Текст]"/>
      <dgm:spPr/>
      <dgm:t>
        <a:bodyPr/>
        <a:lstStyle/>
        <a:p>
          <a:pPr algn="ctr"/>
          <a:r>
            <a:rPr lang="ru-RU">
              <a:latin typeface="Times New Roman" pitchFamily="18" charset="0"/>
              <a:cs typeface="Times New Roman" pitchFamily="18" charset="0"/>
            </a:rPr>
            <a:t>Предоставление государственного (муниципального) имущества в аренду гсоударственными (муниципальными) учреждениями</a:t>
          </a:r>
        </a:p>
      </dgm:t>
    </dgm:pt>
    <dgm:pt modelId="{D2695CCD-CFC5-48C8-8323-CC201B48021C}" type="parTrans" cxnId="{F8AE9ABD-BBD2-47FA-8550-54E669219DD3}">
      <dgm:prSet/>
      <dgm:spPr/>
      <dgm:t>
        <a:bodyPr/>
        <a:lstStyle/>
        <a:p>
          <a:endParaRPr lang="ru-RU"/>
        </a:p>
      </dgm:t>
    </dgm:pt>
    <dgm:pt modelId="{1D9D3974-E423-4629-BB22-1A50BA1EE702}" type="sibTrans" cxnId="{F8AE9ABD-BBD2-47FA-8550-54E669219DD3}">
      <dgm:prSet/>
      <dgm:spPr/>
      <dgm:t>
        <a:bodyPr/>
        <a:lstStyle/>
        <a:p>
          <a:endParaRPr lang="ru-RU"/>
        </a:p>
      </dgm:t>
    </dgm:pt>
    <dgm:pt modelId="{D24D364F-0956-458D-9DBD-87CF115F75BD}">
      <dgm:prSet phldrT="[Текст]"/>
      <dgm:spPr/>
      <dgm:t>
        <a:bodyPr/>
        <a:lstStyle/>
        <a:p>
          <a:r>
            <a:rPr lang="ru-RU">
              <a:latin typeface="Times New Roman" pitchFamily="18" charset="0"/>
              <a:cs typeface="Times New Roman" pitchFamily="18" charset="0"/>
            </a:rPr>
            <a:t>Право предоставления имущества в аренду</a:t>
          </a:r>
        </a:p>
      </dgm:t>
    </dgm:pt>
    <dgm:pt modelId="{24F96A63-CBE7-4A3E-8A53-4E3519A96240}" type="parTrans" cxnId="{5AB81FB1-DA11-4718-B087-F4142129D8B8}">
      <dgm:prSet/>
      <dgm:spPr/>
      <dgm:t>
        <a:bodyPr/>
        <a:lstStyle/>
        <a:p>
          <a:endParaRPr lang="ru-RU"/>
        </a:p>
      </dgm:t>
    </dgm:pt>
    <dgm:pt modelId="{1C17F9ED-A1D5-49DC-837A-DA05240EE1F1}" type="sibTrans" cxnId="{5AB81FB1-DA11-4718-B087-F4142129D8B8}">
      <dgm:prSet/>
      <dgm:spPr/>
      <dgm:t>
        <a:bodyPr/>
        <a:lstStyle/>
        <a:p>
          <a:endParaRPr lang="ru-RU"/>
        </a:p>
      </dgm:t>
    </dgm:pt>
    <dgm:pt modelId="{53EAEDE4-06B3-446F-99AA-8B71A36B850C}">
      <dgm:prSet phldrT="[Текст]"/>
      <dgm:spPr/>
      <dgm:t>
        <a:bodyPr/>
        <a:lstStyle/>
        <a:p>
          <a:r>
            <a:rPr lang="ru-RU"/>
            <a:t>Механизм заключения договора аренды (в т.ч. определение арендной платы)</a:t>
          </a:r>
        </a:p>
      </dgm:t>
    </dgm:pt>
    <dgm:pt modelId="{72E2A392-DB81-48BB-8FAD-D9260A5D42EB}" type="parTrans" cxnId="{EE6FC4F5-C7CF-4CAD-9663-211D1F896B39}">
      <dgm:prSet/>
      <dgm:spPr/>
      <dgm:t>
        <a:bodyPr/>
        <a:lstStyle/>
        <a:p>
          <a:endParaRPr lang="ru-RU"/>
        </a:p>
      </dgm:t>
    </dgm:pt>
    <dgm:pt modelId="{EDD927B4-FA23-47E4-8BEC-724484E34B39}" type="sibTrans" cxnId="{EE6FC4F5-C7CF-4CAD-9663-211D1F896B39}">
      <dgm:prSet/>
      <dgm:spPr/>
      <dgm:t>
        <a:bodyPr/>
        <a:lstStyle/>
        <a:p>
          <a:endParaRPr lang="ru-RU"/>
        </a:p>
      </dgm:t>
    </dgm:pt>
    <dgm:pt modelId="{006B9A9C-60BF-4462-A31D-2A4A630C941E}">
      <dgm:prSet phldrT="[Текст]"/>
      <dgm:spPr/>
      <dgm:t>
        <a:bodyPr/>
        <a:lstStyle/>
        <a:p>
          <a:r>
            <a:rPr lang="ru-RU"/>
            <a:t>Распоряжение арендной платой</a:t>
          </a:r>
        </a:p>
      </dgm:t>
    </dgm:pt>
    <dgm:pt modelId="{AED08DF9-A137-490A-9E94-8EF8A8082B97}" type="parTrans" cxnId="{C1A1EB87-88F9-4436-BDF8-D8C5537E6BD8}">
      <dgm:prSet/>
      <dgm:spPr/>
      <dgm:t>
        <a:bodyPr/>
        <a:lstStyle/>
        <a:p>
          <a:endParaRPr lang="ru-RU"/>
        </a:p>
      </dgm:t>
    </dgm:pt>
    <dgm:pt modelId="{60976D4B-68BB-4EE8-BE7C-D1AD9DD35A31}" type="sibTrans" cxnId="{C1A1EB87-88F9-4436-BDF8-D8C5537E6BD8}">
      <dgm:prSet/>
      <dgm:spPr/>
      <dgm:t>
        <a:bodyPr/>
        <a:lstStyle/>
        <a:p>
          <a:endParaRPr lang="ru-RU"/>
        </a:p>
      </dgm:t>
    </dgm:pt>
    <dgm:pt modelId="{3E1CFF80-25C0-43D8-8A78-B838B4E192A0}" type="pres">
      <dgm:prSet presAssocID="{3BDFC4D6-159A-4805-A764-0A7B9071D232}" presName="hierChild1" presStyleCnt="0">
        <dgm:presLayoutVars>
          <dgm:orgChart val="1"/>
          <dgm:chPref val="1"/>
          <dgm:dir/>
          <dgm:animOne val="branch"/>
          <dgm:animLvl val="lvl"/>
          <dgm:resizeHandles/>
        </dgm:presLayoutVars>
      </dgm:prSet>
      <dgm:spPr/>
      <dgm:t>
        <a:bodyPr/>
        <a:lstStyle/>
        <a:p>
          <a:endParaRPr lang="ru-RU"/>
        </a:p>
      </dgm:t>
    </dgm:pt>
    <dgm:pt modelId="{1D8FCB38-0410-4BC5-AF06-7DFFCBB0B443}" type="pres">
      <dgm:prSet presAssocID="{8FF9CA2B-D750-47ED-87F0-15E421F97A1F}" presName="hierRoot1" presStyleCnt="0">
        <dgm:presLayoutVars>
          <dgm:hierBranch val="init"/>
        </dgm:presLayoutVars>
      </dgm:prSet>
      <dgm:spPr/>
    </dgm:pt>
    <dgm:pt modelId="{8AC882C3-F6D4-418C-8179-1646AE8B88B0}" type="pres">
      <dgm:prSet presAssocID="{8FF9CA2B-D750-47ED-87F0-15E421F97A1F}" presName="rootComposite1" presStyleCnt="0"/>
      <dgm:spPr/>
    </dgm:pt>
    <dgm:pt modelId="{9DAC3AD6-106B-4E42-9151-7DC08D117887}" type="pres">
      <dgm:prSet presAssocID="{8FF9CA2B-D750-47ED-87F0-15E421F97A1F}" presName="rootText1" presStyleLbl="node0" presStyleIdx="0" presStyleCnt="1" custScaleX="174578" custScaleY="159579">
        <dgm:presLayoutVars>
          <dgm:chPref val="3"/>
        </dgm:presLayoutVars>
      </dgm:prSet>
      <dgm:spPr/>
      <dgm:t>
        <a:bodyPr/>
        <a:lstStyle/>
        <a:p>
          <a:endParaRPr lang="ru-RU"/>
        </a:p>
      </dgm:t>
    </dgm:pt>
    <dgm:pt modelId="{A2D184B4-B1DD-4B19-8DE5-A6AAC7F2068B}" type="pres">
      <dgm:prSet presAssocID="{8FF9CA2B-D750-47ED-87F0-15E421F97A1F}" presName="rootConnector1" presStyleLbl="node1" presStyleIdx="0" presStyleCnt="0"/>
      <dgm:spPr/>
      <dgm:t>
        <a:bodyPr/>
        <a:lstStyle/>
        <a:p>
          <a:endParaRPr lang="ru-RU"/>
        </a:p>
      </dgm:t>
    </dgm:pt>
    <dgm:pt modelId="{134133A0-1FEE-4663-A1A8-62CCB907A87A}" type="pres">
      <dgm:prSet presAssocID="{8FF9CA2B-D750-47ED-87F0-15E421F97A1F}" presName="hierChild2" presStyleCnt="0"/>
      <dgm:spPr/>
    </dgm:pt>
    <dgm:pt modelId="{B3BF9987-446A-4EB1-B82B-1F20BB965B9E}" type="pres">
      <dgm:prSet presAssocID="{24F96A63-CBE7-4A3E-8A53-4E3519A96240}" presName="Name37" presStyleLbl="parChTrans1D2" presStyleIdx="0" presStyleCnt="3"/>
      <dgm:spPr/>
      <dgm:t>
        <a:bodyPr/>
        <a:lstStyle/>
        <a:p>
          <a:endParaRPr lang="ru-RU"/>
        </a:p>
      </dgm:t>
    </dgm:pt>
    <dgm:pt modelId="{8CFB4FBD-E7F0-4104-B8AB-86C9603C18E2}" type="pres">
      <dgm:prSet presAssocID="{D24D364F-0956-458D-9DBD-87CF115F75BD}" presName="hierRoot2" presStyleCnt="0">
        <dgm:presLayoutVars>
          <dgm:hierBranch val="init"/>
        </dgm:presLayoutVars>
      </dgm:prSet>
      <dgm:spPr/>
    </dgm:pt>
    <dgm:pt modelId="{06123F14-EFE0-4613-AE0B-ACAF300B8203}" type="pres">
      <dgm:prSet presAssocID="{D24D364F-0956-458D-9DBD-87CF115F75BD}" presName="rootComposite" presStyleCnt="0"/>
      <dgm:spPr/>
    </dgm:pt>
    <dgm:pt modelId="{6F91A5CF-DBA4-46C1-A75D-C05F293652A5}" type="pres">
      <dgm:prSet presAssocID="{D24D364F-0956-458D-9DBD-87CF115F75BD}" presName="rootText" presStyleLbl="node2" presStyleIdx="0" presStyleCnt="3">
        <dgm:presLayoutVars>
          <dgm:chPref val="3"/>
        </dgm:presLayoutVars>
      </dgm:prSet>
      <dgm:spPr/>
      <dgm:t>
        <a:bodyPr/>
        <a:lstStyle/>
        <a:p>
          <a:endParaRPr lang="ru-RU"/>
        </a:p>
      </dgm:t>
    </dgm:pt>
    <dgm:pt modelId="{C6DA24BE-7916-4998-9DF1-459F97903F5D}" type="pres">
      <dgm:prSet presAssocID="{D24D364F-0956-458D-9DBD-87CF115F75BD}" presName="rootConnector" presStyleLbl="node2" presStyleIdx="0" presStyleCnt="3"/>
      <dgm:spPr/>
      <dgm:t>
        <a:bodyPr/>
        <a:lstStyle/>
        <a:p>
          <a:endParaRPr lang="ru-RU"/>
        </a:p>
      </dgm:t>
    </dgm:pt>
    <dgm:pt modelId="{17294B44-A3C9-4E99-90C5-CD0EB9E8945C}" type="pres">
      <dgm:prSet presAssocID="{D24D364F-0956-458D-9DBD-87CF115F75BD}" presName="hierChild4" presStyleCnt="0"/>
      <dgm:spPr/>
    </dgm:pt>
    <dgm:pt modelId="{974CB87C-CE64-44B1-BC1A-71AAF90FA19F}" type="pres">
      <dgm:prSet presAssocID="{D24D364F-0956-458D-9DBD-87CF115F75BD}" presName="hierChild5" presStyleCnt="0"/>
      <dgm:spPr/>
    </dgm:pt>
    <dgm:pt modelId="{387C470A-D55E-46A0-808E-BEF0949D6D04}" type="pres">
      <dgm:prSet presAssocID="{72E2A392-DB81-48BB-8FAD-D9260A5D42EB}" presName="Name37" presStyleLbl="parChTrans1D2" presStyleIdx="1" presStyleCnt="3"/>
      <dgm:spPr/>
      <dgm:t>
        <a:bodyPr/>
        <a:lstStyle/>
        <a:p>
          <a:endParaRPr lang="ru-RU"/>
        </a:p>
      </dgm:t>
    </dgm:pt>
    <dgm:pt modelId="{1F69A985-9BE7-4A1B-8219-63657AA0F6AD}" type="pres">
      <dgm:prSet presAssocID="{53EAEDE4-06B3-446F-99AA-8B71A36B850C}" presName="hierRoot2" presStyleCnt="0">
        <dgm:presLayoutVars>
          <dgm:hierBranch val="init"/>
        </dgm:presLayoutVars>
      </dgm:prSet>
      <dgm:spPr/>
    </dgm:pt>
    <dgm:pt modelId="{F759A9A6-7408-4C57-9D0A-4AECA4662EF6}" type="pres">
      <dgm:prSet presAssocID="{53EAEDE4-06B3-446F-99AA-8B71A36B850C}" presName="rootComposite" presStyleCnt="0"/>
      <dgm:spPr/>
    </dgm:pt>
    <dgm:pt modelId="{ACE5AA9A-4A5C-46AE-8B26-035A700CC2AD}" type="pres">
      <dgm:prSet presAssocID="{53EAEDE4-06B3-446F-99AA-8B71A36B850C}" presName="rootText" presStyleLbl="node2" presStyleIdx="1" presStyleCnt="3">
        <dgm:presLayoutVars>
          <dgm:chPref val="3"/>
        </dgm:presLayoutVars>
      </dgm:prSet>
      <dgm:spPr/>
      <dgm:t>
        <a:bodyPr/>
        <a:lstStyle/>
        <a:p>
          <a:endParaRPr lang="ru-RU"/>
        </a:p>
      </dgm:t>
    </dgm:pt>
    <dgm:pt modelId="{55745896-A927-453D-80E7-4F808EAEE487}" type="pres">
      <dgm:prSet presAssocID="{53EAEDE4-06B3-446F-99AA-8B71A36B850C}" presName="rootConnector" presStyleLbl="node2" presStyleIdx="1" presStyleCnt="3"/>
      <dgm:spPr/>
      <dgm:t>
        <a:bodyPr/>
        <a:lstStyle/>
        <a:p>
          <a:endParaRPr lang="ru-RU"/>
        </a:p>
      </dgm:t>
    </dgm:pt>
    <dgm:pt modelId="{A47F6BD4-2544-4F55-889A-6F49FAAECDEA}" type="pres">
      <dgm:prSet presAssocID="{53EAEDE4-06B3-446F-99AA-8B71A36B850C}" presName="hierChild4" presStyleCnt="0"/>
      <dgm:spPr/>
    </dgm:pt>
    <dgm:pt modelId="{D4BD5E90-79D9-4FD8-B539-890F2734554C}" type="pres">
      <dgm:prSet presAssocID="{53EAEDE4-06B3-446F-99AA-8B71A36B850C}" presName="hierChild5" presStyleCnt="0"/>
      <dgm:spPr/>
    </dgm:pt>
    <dgm:pt modelId="{BA567AF1-9ED0-432D-A0D1-A9C8998D7DEB}" type="pres">
      <dgm:prSet presAssocID="{AED08DF9-A137-490A-9E94-8EF8A8082B97}" presName="Name37" presStyleLbl="parChTrans1D2" presStyleIdx="2" presStyleCnt="3"/>
      <dgm:spPr/>
      <dgm:t>
        <a:bodyPr/>
        <a:lstStyle/>
        <a:p>
          <a:endParaRPr lang="ru-RU"/>
        </a:p>
      </dgm:t>
    </dgm:pt>
    <dgm:pt modelId="{2594277E-E73C-4B73-82A4-9D5CFD85D70A}" type="pres">
      <dgm:prSet presAssocID="{006B9A9C-60BF-4462-A31D-2A4A630C941E}" presName="hierRoot2" presStyleCnt="0">
        <dgm:presLayoutVars>
          <dgm:hierBranch val="init"/>
        </dgm:presLayoutVars>
      </dgm:prSet>
      <dgm:spPr/>
    </dgm:pt>
    <dgm:pt modelId="{71668171-B819-49D6-81C8-0918F825ED8E}" type="pres">
      <dgm:prSet presAssocID="{006B9A9C-60BF-4462-A31D-2A4A630C941E}" presName="rootComposite" presStyleCnt="0"/>
      <dgm:spPr/>
    </dgm:pt>
    <dgm:pt modelId="{B2E4C3C3-8510-4153-AF0E-6E988B19DE0A}" type="pres">
      <dgm:prSet presAssocID="{006B9A9C-60BF-4462-A31D-2A4A630C941E}" presName="rootText" presStyleLbl="node2" presStyleIdx="2" presStyleCnt="3">
        <dgm:presLayoutVars>
          <dgm:chPref val="3"/>
        </dgm:presLayoutVars>
      </dgm:prSet>
      <dgm:spPr/>
      <dgm:t>
        <a:bodyPr/>
        <a:lstStyle/>
        <a:p>
          <a:endParaRPr lang="ru-RU"/>
        </a:p>
      </dgm:t>
    </dgm:pt>
    <dgm:pt modelId="{22EAF87A-A2EA-4863-BDBB-5D8DF86E9F63}" type="pres">
      <dgm:prSet presAssocID="{006B9A9C-60BF-4462-A31D-2A4A630C941E}" presName="rootConnector" presStyleLbl="node2" presStyleIdx="2" presStyleCnt="3"/>
      <dgm:spPr/>
      <dgm:t>
        <a:bodyPr/>
        <a:lstStyle/>
        <a:p>
          <a:endParaRPr lang="ru-RU"/>
        </a:p>
      </dgm:t>
    </dgm:pt>
    <dgm:pt modelId="{6AD8191F-2994-49F2-9D09-0C0D463D7943}" type="pres">
      <dgm:prSet presAssocID="{006B9A9C-60BF-4462-A31D-2A4A630C941E}" presName="hierChild4" presStyleCnt="0"/>
      <dgm:spPr/>
    </dgm:pt>
    <dgm:pt modelId="{8C14623A-1402-4E13-916F-6B45700F7EC4}" type="pres">
      <dgm:prSet presAssocID="{006B9A9C-60BF-4462-A31D-2A4A630C941E}" presName="hierChild5" presStyleCnt="0"/>
      <dgm:spPr/>
    </dgm:pt>
    <dgm:pt modelId="{DB4898A7-1014-40C1-8DF6-FEC39BE5FDC9}" type="pres">
      <dgm:prSet presAssocID="{8FF9CA2B-D750-47ED-87F0-15E421F97A1F}" presName="hierChild3" presStyleCnt="0"/>
      <dgm:spPr/>
    </dgm:pt>
  </dgm:ptLst>
  <dgm:cxnLst>
    <dgm:cxn modelId="{5AB81FB1-DA11-4718-B087-F4142129D8B8}" srcId="{8FF9CA2B-D750-47ED-87F0-15E421F97A1F}" destId="{D24D364F-0956-458D-9DBD-87CF115F75BD}" srcOrd="0" destOrd="0" parTransId="{24F96A63-CBE7-4A3E-8A53-4E3519A96240}" sibTransId="{1C17F9ED-A1D5-49DC-837A-DA05240EE1F1}"/>
    <dgm:cxn modelId="{083C37ED-2194-4B9C-A74D-55FFC03578FF}" type="presOf" srcId="{AED08DF9-A137-490A-9E94-8EF8A8082B97}" destId="{BA567AF1-9ED0-432D-A0D1-A9C8998D7DEB}" srcOrd="0" destOrd="0" presId="urn:microsoft.com/office/officeart/2005/8/layout/orgChart1"/>
    <dgm:cxn modelId="{4D9EAC1F-12D3-4BEF-8EB8-076F9AB98DC0}" type="presOf" srcId="{8FF9CA2B-D750-47ED-87F0-15E421F97A1F}" destId="{9DAC3AD6-106B-4E42-9151-7DC08D117887}" srcOrd="0" destOrd="0" presId="urn:microsoft.com/office/officeart/2005/8/layout/orgChart1"/>
    <dgm:cxn modelId="{97F36E75-6BBA-4F56-BC1B-2612BBA54365}" type="presOf" srcId="{53EAEDE4-06B3-446F-99AA-8B71A36B850C}" destId="{ACE5AA9A-4A5C-46AE-8B26-035A700CC2AD}" srcOrd="0" destOrd="0" presId="urn:microsoft.com/office/officeart/2005/8/layout/orgChart1"/>
    <dgm:cxn modelId="{F8AE9ABD-BBD2-47FA-8550-54E669219DD3}" srcId="{3BDFC4D6-159A-4805-A764-0A7B9071D232}" destId="{8FF9CA2B-D750-47ED-87F0-15E421F97A1F}" srcOrd="0" destOrd="0" parTransId="{D2695CCD-CFC5-48C8-8323-CC201B48021C}" sibTransId="{1D9D3974-E423-4629-BB22-1A50BA1EE702}"/>
    <dgm:cxn modelId="{C1A1EB87-88F9-4436-BDF8-D8C5537E6BD8}" srcId="{8FF9CA2B-D750-47ED-87F0-15E421F97A1F}" destId="{006B9A9C-60BF-4462-A31D-2A4A630C941E}" srcOrd="2" destOrd="0" parTransId="{AED08DF9-A137-490A-9E94-8EF8A8082B97}" sibTransId="{60976D4B-68BB-4EE8-BE7C-D1AD9DD35A31}"/>
    <dgm:cxn modelId="{B02210F6-1741-4DEB-8436-2A459A46CFFA}" type="presOf" srcId="{D24D364F-0956-458D-9DBD-87CF115F75BD}" destId="{6F91A5CF-DBA4-46C1-A75D-C05F293652A5}" srcOrd="0" destOrd="0" presId="urn:microsoft.com/office/officeart/2005/8/layout/orgChart1"/>
    <dgm:cxn modelId="{9D7B1257-A55F-4F38-9515-1C4A6C20996C}" type="presOf" srcId="{D24D364F-0956-458D-9DBD-87CF115F75BD}" destId="{C6DA24BE-7916-4998-9DF1-459F97903F5D}" srcOrd="1" destOrd="0" presId="urn:microsoft.com/office/officeart/2005/8/layout/orgChart1"/>
    <dgm:cxn modelId="{B2A8EE30-88F3-48E8-AAA2-51B506DCC921}" type="presOf" srcId="{8FF9CA2B-D750-47ED-87F0-15E421F97A1F}" destId="{A2D184B4-B1DD-4B19-8DE5-A6AAC7F2068B}" srcOrd="1" destOrd="0" presId="urn:microsoft.com/office/officeart/2005/8/layout/orgChart1"/>
    <dgm:cxn modelId="{0508A10C-A556-4362-A6AB-0F11A54E9250}" type="presOf" srcId="{006B9A9C-60BF-4462-A31D-2A4A630C941E}" destId="{B2E4C3C3-8510-4153-AF0E-6E988B19DE0A}" srcOrd="0" destOrd="0" presId="urn:microsoft.com/office/officeart/2005/8/layout/orgChart1"/>
    <dgm:cxn modelId="{1055CE0B-66F1-44AA-AA38-9FFFF0DE5364}" type="presOf" srcId="{72E2A392-DB81-48BB-8FAD-D9260A5D42EB}" destId="{387C470A-D55E-46A0-808E-BEF0949D6D04}" srcOrd="0" destOrd="0" presId="urn:microsoft.com/office/officeart/2005/8/layout/orgChart1"/>
    <dgm:cxn modelId="{EE6FC4F5-C7CF-4CAD-9663-211D1F896B39}" srcId="{8FF9CA2B-D750-47ED-87F0-15E421F97A1F}" destId="{53EAEDE4-06B3-446F-99AA-8B71A36B850C}" srcOrd="1" destOrd="0" parTransId="{72E2A392-DB81-48BB-8FAD-D9260A5D42EB}" sibTransId="{EDD927B4-FA23-47E4-8BEC-724484E34B39}"/>
    <dgm:cxn modelId="{F6F476B4-A987-4F37-9417-13AF277B721A}" type="presOf" srcId="{006B9A9C-60BF-4462-A31D-2A4A630C941E}" destId="{22EAF87A-A2EA-4863-BDBB-5D8DF86E9F63}" srcOrd="1" destOrd="0" presId="urn:microsoft.com/office/officeart/2005/8/layout/orgChart1"/>
    <dgm:cxn modelId="{3D3D3042-6BB1-41B0-AED3-DE5AF6B15BCA}" type="presOf" srcId="{53EAEDE4-06B3-446F-99AA-8B71A36B850C}" destId="{55745896-A927-453D-80E7-4F808EAEE487}" srcOrd="1" destOrd="0" presId="urn:microsoft.com/office/officeart/2005/8/layout/orgChart1"/>
    <dgm:cxn modelId="{3FDAFF00-C927-438E-A889-5ACAF807E473}" type="presOf" srcId="{24F96A63-CBE7-4A3E-8A53-4E3519A96240}" destId="{B3BF9987-446A-4EB1-B82B-1F20BB965B9E}" srcOrd="0" destOrd="0" presId="urn:microsoft.com/office/officeart/2005/8/layout/orgChart1"/>
    <dgm:cxn modelId="{03E7763D-589F-4BC6-801F-4C60D9F86830}" type="presOf" srcId="{3BDFC4D6-159A-4805-A764-0A7B9071D232}" destId="{3E1CFF80-25C0-43D8-8A78-B838B4E192A0}" srcOrd="0" destOrd="0" presId="urn:microsoft.com/office/officeart/2005/8/layout/orgChart1"/>
    <dgm:cxn modelId="{58FC40A1-D1B1-4FC2-97F0-7E1ECF3FFF8D}" type="presParOf" srcId="{3E1CFF80-25C0-43D8-8A78-B838B4E192A0}" destId="{1D8FCB38-0410-4BC5-AF06-7DFFCBB0B443}" srcOrd="0" destOrd="0" presId="urn:microsoft.com/office/officeart/2005/8/layout/orgChart1"/>
    <dgm:cxn modelId="{71ED6797-139D-410C-A7B3-CA7002C1E769}" type="presParOf" srcId="{1D8FCB38-0410-4BC5-AF06-7DFFCBB0B443}" destId="{8AC882C3-F6D4-418C-8179-1646AE8B88B0}" srcOrd="0" destOrd="0" presId="urn:microsoft.com/office/officeart/2005/8/layout/orgChart1"/>
    <dgm:cxn modelId="{B591C1E1-65FA-4A02-8D8D-04934A3F84AD}" type="presParOf" srcId="{8AC882C3-F6D4-418C-8179-1646AE8B88B0}" destId="{9DAC3AD6-106B-4E42-9151-7DC08D117887}" srcOrd="0" destOrd="0" presId="urn:microsoft.com/office/officeart/2005/8/layout/orgChart1"/>
    <dgm:cxn modelId="{E8D95A1A-ADC5-43C6-A0C4-C8CECF37C720}" type="presParOf" srcId="{8AC882C3-F6D4-418C-8179-1646AE8B88B0}" destId="{A2D184B4-B1DD-4B19-8DE5-A6AAC7F2068B}" srcOrd="1" destOrd="0" presId="urn:microsoft.com/office/officeart/2005/8/layout/orgChart1"/>
    <dgm:cxn modelId="{A65231C9-6E83-4546-9A16-19BEB07E7AE3}" type="presParOf" srcId="{1D8FCB38-0410-4BC5-AF06-7DFFCBB0B443}" destId="{134133A0-1FEE-4663-A1A8-62CCB907A87A}" srcOrd="1" destOrd="0" presId="urn:microsoft.com/office/officeart/2005/8/layout/orgChart1"/>
    <dgm:cxn modelId="{0D5A0CE0-5983-4324-AB0D-AD0BAC027FB5}" type="presParOf" srcId="{134133A0-1FEE-4663-A1A8-62CCB907A87A}" destId="{B3BF9987-446A-4EB1-B82B-1F20BB965B9E}" srcOrd="0" destOrd="0" presId="urn:microsoft.com/office/officeart/2005/8/layout/orgChart1"/>
    <dgm:cxn modelId="{44C47AF4-62AF-471C-A19E-118EAD840689}" type="presParOf" srcId="{134133A0-1FEE-4663-A1A8-62CCB907A87A}" destId="{8CFB4FBD-E7F0-4104-B8AB-86C9603C18E2}" srcOrd="1" destOrd="0" presId="urn:microsoft.com/office/officeart/2005/8/layout/orgChart1"/>
    <dgm:cxn modelId="{0774CFA4-E589-418C-8EFA-017FA1C72B46}" type="presParOf" srcId="{8CFB4FBD-E7F0-4104-B8AB-86C9603C18E2}" destId="{06123F14-EFE0-4613-AE0B-ACAF300B8203}" srcOrd="0" destOrd="0" presId="urn:microsoft.com/office/officeart/2005/8/layout/orgChart1"/>
    <dgm:cxn modelId="{84F3474E-C36E-4FC6-8968-19319D034610}" type="presParOf" srcId="{06123F14-EFE0-4613-AE0B-ACAF300B8203}" destId="{6F91A5CF-DBA4-46C1-A75D-C05F293652A5}" srcOrd="0" destOrd="0" presId="urn:microsoft.com/office/officeart/2005/8/layout/orgChart1"/>
    <dgm:cxn modelId="{B605F6C1-3EB8-4610-8647-D9474B727D9D}" type="presParOf" srcId="{06123F14-EFE0-4613-AE0B-ACAF300B8203}" destId="{C6DA24BE-7916-4998-9DF1-459F97903F5D}" srcOrd="1" destOrd="0" presId="urn:microsoft.com/office/officeart/2005/8/layout/orgChart1"/>
    <dgm:cxn modelId="{DA51A692-0B8E-42F6-B7CA-67A2A6DF26D4}" type="presParOf" srcId="{8CFB4FBD-E7F0-4104-B8AB-86C9603C18E2}" destId="{17294B44-A3C9-4E99-90C5-CD0EB9E8945C}" srcOrd="1" destOrd="0" presId="urn:microsoft.com/office/officeart/2005/8/layout/orgChart1"/>
    <dgm:cxn modelId="{854FFBF5-72C0-4509-A1A3-A01441BE3A61}" type="presParOf" srcId="{8CFB4FBD-E7F0-4104-B8AB-86C9603C18E2}" destId="{974CB87C-CE64-44B1-BC1A-71AAF90FA19F}" srcOrd="2" destOrd="0" presId="urn:microsoft.com/office/officeart/2005/8/layout/orgChart1"/>
    <dgm:cxn modelId="{5FA512D2-AF7C-4F22-A03B-2E7F5F257ED2}" type="presParOf" srcId="{134133A0-1FEE-4663-A1A8-62CCB907A87A}" destId="{387C470A-D55E-46A0-808E-BEF0949D6D04}" srcOrd="2" destOrd="0" presId="urn:microsoft.com/office/officeart/2005/8/layout/orgChart1"/>
    <dgm:cxn modelId="{F527650B-16CF-4630-8328-C859A6905311}" type="presParOf" srcId="{134133A0-1FEE-4663-A1A8-62CCB907A87A}" destId="{1F69A985-9BE7-4A1B-8219-63657AA0F6AD}" srcOrd="3" destOrd="0" presId="urn:microsoft.com/office/officeart/2005/8/layout/orgChart1"/>
    <dgm:cxn modelId="{CF2E8088-330F-4E5A-9971-D4B19CF9A13F}" type="presParOf" srcId="{1F69A985-9BE7-4A1B-8219-63657AA0F6AD}" destId="{F759A9A6-7408-4C57-9D0A-4AECA4662EF6}" srcOrd="0" destOrd="0" presId="urn:microsoft.com/office/officeart/2005/8/layout/orgChart1"/>
    <dgm:cxn modelId="{765D4BEA-AE66-41E9-AE7A-D00BABEEDB91}" type="presParOf" srcId="{F759A9A6-7408-4C57-9D0A-4AECA4662EF6}" destId="{ACE5AA9A-4A5C-46AE-8B26-035A700CC2AD}" srcOrd="0" destOrd="0" presId="urn:microsoft.com/office/officeart/2005/8/layout/orgChart1"/>
    <dgm:cxn modelId="{7F3CAFEA-BFE1-4F68-8CE7-3137D6F9861F}" type="presParOf" srcId="{F759A9A6-7408-4C57-9D0A-4AECA4662EF6}" destId="{55745896-A927-453D-80E7-4F808EAEE487}" srcOrd="1" destOrd="0" presId="urn:microsoft.com/office/officeart/2005/8/layout/orgChart1"/>
    <dgm:cxn modelId="{25DA1940-AA8A-4F6B-A71E-04CC945028B3}" type="presParOf" srcId="{1F69A985-9BE7-4A1B-8219-63657AA0F6AD}" destId="{A47F6BD4-2544-4F55-889A-6F49FAAECDEA}" srcOrd="1" destOrd="0" presId="urn:microsoft.com/office/officeart/2005/8/layout/orgChart1"/>
    <dgm:cxn modelId="{FB72A1C1-FA00-4760-843E-5D3F7FEF22A4}" type="presParOf" srcId="{1F69A985-9BE7-4A1B-8219-63657AA0F6AD}" destId="{D4BD5E90-79D9-4FD8-B539-890F2734554C}" srcOrd="2" destOrd="0" presId="urn:microsoft.com/office/officeart/2005/8/layout/orgChart1"/>
    <dgm:cxn modelId="{B5931699-4A09-49E2-8BA0-FD606AF2D937}" type="presParOf" srcId="{134133A0-1FEE-4663-A1A8-62CCB907A87A}" destId="{BA567AF1-9ED0-432D-A0D1-A9C8998D7DEB}" srcOrd="4" destOrd="0" presId="urn:microsoft.com/office/officeart/2005/8/layout/orgChart1"/>
    <dgm:cxn modelId="{6FDF6E35-07B5-47B0-A602-45C4417CE492}" type="presParOf" srcId="{134133A0-1FEE-4663-A1A8-62CCB907A87A}" destId="{2594277E-E73C-4B73-82A4-9D5CFD85D70A}" srcOrd="5" destOrd="0" presId="urn:microsoft.com/office/officeart/2005/8/layout/orgChart1"/>
    <dgm:cxn modelId="{815E1EE9-2CC0-40D4-8DEF-0F4B91115527}" type="presParOf" srcId="{2594277E-E73C-4B73-82A4-9D5CFD85D70A}" destId="{71668171-B819-49D6-81C8-0918F825ED8E}" srcOrd="0" destOrd="0" presId="urn:microsoft.com/office/officeart/2005/8/layout/orgChart1"/>
    <dgm:cxn modelId="{A47E2F5E-9668-4F77-9049-BD85FA050644}" type="presParOf" srcId="{71668171-B819-49D6-81C8-0918F825ED8E}" destId="{B2E4C3C3-8510-4153-AF0E-6E988B19DE0A}" srcOrd="0" destOrd="0" presId="urn:microsoft.com/office/officeart/2005/8/layout/orgChart1"/>
    <dgm:cxn modelId="{12A67B29-030D-4470-913D-CE4631F772EA}" type="presParOf" srcId="{71668171-B819-49D6-81C8-0918F825ED8E}" destId="{22EAF87A-A2EA-4863-BDBB-5D8DF86E9F63}" srcOrd="1" destOrd="0" presId="urn:microsoft.com/office/officeart/2005/8/layout/orgChart1"/>
    <dgm:cxn modelId="{DC68C83E-BC4B-4598-9EAD-3247D35CB019}" type="presParOf" srcId="{2594277E-E73C-4B73-82A4-9D5CFD85D70A}" destId="{6AD8191F-2994-49F2-9D09-0C0D463D7943}" srcOrd="1" destOrd="0" presId="urn:microsoft.com/office/officeart/2005/8/layout/orgChart1"/>
    <dgm:cxn modelId="{DDE28498-6686-4FDD-B858-CEBCACC37F22}" type="presParOf" srcId="{2594277E-E73C-4B73-82A4-9D5CFD85D70A}" destId="{8C14623A-1402-4E13-916F-6B45700F7EC4}" srcOrd="2" destOrd="0" presId="urn:microsoft.com/office/officeart/2005/8/layout/orgChart1"/>
    <dgm:cxn modelId="{5EAC9EF3-72B1-4D51-AA95-F79675776F85}" type="presParOf" srcId="{1D8FCB38-0410-4BC5-AF06-7DFFCBB0B443}" destId="{DB4898A7-1014-40C1-8DF6-FEC39BE5FDC9}"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567AF1-9ED0-432D-A0D1-A9C8998D7DEB}">
      <dsp:nvSpPr>
        <dsp:cNvPr id="0" name=""/>
        <dsp:cNvSpPr/>
      </dsp:nvSpPr>
      <dsp:spPr>
        <a:xfrm>
          <a:off x="2743200" y="1670691"/>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C470A-D55E-46A0-808E-BEF0949D6D04}">
      <dsp:nvSpPr>
        <dsp:cNvPr id="0" name=""/>
        <dsp:cNvSpPr/>
      </dsp:nvSpPr>
      <dsp:spPr>
        <a:xfrm>
          <a:off x="2697479" y="1670691"/>
          <a:ext cx="91440" cy="336838"/>
        </a:xfrm>
        <a:custGeom>
          <a:avLst/>
          <a:gdLst/>
          <a:ahLst/>
          <a:cxnLst/>
          <a:rect l="0" t="0" r="0" b="0"/>
          <a:pathLst>
            <a:path>
              <a:moveTo>
                <a:pt x="45720" y="0"/>
              </a:moveTo>
              <a:lnTo>
                <a:pt x="45720" y="3368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F9987-446A-4EB1-B82B-1F20BB965B9E}">
      <dsp:nvSpPr>
        <dsp:cNvPr id="0" name=""/>
        <dsp:cNvSpPr/>
      </dsp:nvSpPr>
      <dsp:spPr>
        <a:xfrm>
          <a:off x="802365" y="1670691"/>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AC3AD6-106B-4E42-9151-7DC08D117887}">
      <dsp:nvSpPr>
        <dsp:cNvPr id="0" name=""/>
        <dsp:cNvSpPr/>
      </dsp:nvSpPr>
      <dsp:spPr>
        <a:xfrm>
          <a:off x="1343088" y="390871"/>
          <a:ext cx="2800222" cy="127981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Предоставление государственного (муниципального) имущества в аренду гсоударственными (муниципальными) учреждениями</a:t>
          </a:r>
        </a:p>
      </dsp:txBody>
      <dsp:txXfrm>
        <a:off x="1343088" y="390871"/>
        <a:ext cx="2800222" cy="1279819"/>
      </dsp:txXfrm>
    </dsp:sp>
    <dsp:sp modelId="{6F91A5CF-DBA4-46C1-A75D-C05F293652A5}">
      <dsp:nvSpPr>
        <dsp:cNvPr id="0" name=""/>
        <dsp:cNvSpPr/>
      </dsp:nvSpPr>
      <dsp:spPr>
        <a:xfrm>
          <a:off x="368" y="2007530"/>
          <a:ext cx="1603995" cy="8019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Право предоставления имущества в аренду</a:t>
          </a:r>
        </a:p>
      </dsp:txBody>
      <dsp:txXfrm>
        <a:off x="368" y="2007530"/>
        <a:ext cx="1603995" cy="801997"/>
      </dsp:txXfrm>
    </dsp:sp>
    <dsp:sp modelId="{ACE5AA9A-4A5C-46AE-8B26-035A700CC2AD}">
      <dsp:nvSpPr>
        <dsp:cNvPr id="0" name=""/>
        <dsp:cNvSpPr/>
      </dsp:nvSpPr>
      <dsp:spPr>
        <a:xfrm>
          <a:off x="1941202" y="2007530"/>
          <a:ext cx="1603995" cy="8019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Механизм заключения договора аренды (в т.ч. определение арендной платы)</a:t>
          </a:r>
        </a:p>
      </dsp:txBody>
      <dsp:txXfrm>
        <a:off x="1941202" y="2007530"/>
        <a:ext cx="1603995" cy="801997"/>
      </dsp:txXfrm>
    </dsp:sp>
    <dsp:sp modelId="{B2E4C3C3-8510-4153-AF0E-6E988B19DE0A}">
      <dsp:nvSpPr>
        <dsp:cNvPr id="0" name=""/>
        <dsp:cNvSpPr/>
      </dsp:nvSpPr>
      <dsp:spPr>
        <a:xfrm>
          <a:off x="3882036" y="2007530"/>
          <a:ext cx="1603995" cy="80199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Распоряжение арендной платой</a:t>
          </a:r>
        </a:p>
      </dsp:txBody>
      <dsp:txXfrm>
        <a:off x="3882036" y="2007530"/>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56FD-4302-417F-ADAA-DCA5F62C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31</Pages>
  <Words>6465</Words>
  <Characters>36854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8</cp:revision>
  <dcterms:created xsi:type="dcterms:W3CDTF">2019-10-24T16:45:00Z</dcterms:created>
  <dcterms:modified xsi:type="dcterms:W3CDTF">2019-12-23T10:53:00Z</dcterms:modified>
</cp:coreProperties>
</file>